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85.2pt;height:12.8pt;mso-position-horizontal-relative:char;mso-position-vertical-relative:line" coordorigin="0,0" coordsize="15704,256">
            <v:rect style="position:absolute;left:0;top:85;width:15704;height:85" filled="true" fillcolor="#f9d819" stroked="false">
              <v:fill type="solid"/>
            </v:rect>
            <v:rect style="position:absolute;left:0;top:170;width:15704;height:85" filled="true" fillcolor="#72aa5b" stroked="false">
              <v:fill type="solid"/>
            </v:rect>
            <v:rect style="position:absolute;left:0;top:0;width:15704;height:85" filled="true" fillcolor="#004484" stroked="false">
              <v:fill type="solid"/>
            </v:rect>
            <v:rect style="position:absolute;left:0;top:0;width:15704;height:85" filled="false" stroked="true" strokeweight="0pt" strokecolor="#f9d819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6850" w:h="11910" w:orient="landscape"/>
          <w:pgMar w:header="452" w:top="1120" w:bottom="280" w:left="460" w:right="460"/>
        </w:sectPr>
      </w:pPr>
    </w:p>
    <w:p>
      <w:pPr>
        <w:pStyle w:val="Heading1"/>
        <w:ind w:left="504"/>
      </w:pPr>
      <w:r>
        <w:rPr/>
        <w:pict>
          <v:group style="position:absolute;margin-left:44.790001pt;margin-top:-179.66217pt;width:587.85pt;height:239.8pt;mso-position-horizontal-relative:page;mso-position-vertical-relative:paragraph;z-index:-46888" coordorigin="896,-3593" coordsize="11757,4796">
            <v:shape style="position:absolute;left:895;top:-3594;width:10432;height:3515" type="#_x0000_t75" stroked="false">
              <v:imagedata r:id="rId6" o:title=""/>
            </v:shape>
            <v:shape style="position:absolute;left:11348;top:-102;width:1304;height:1304" type="#_x0000_t75" stroked="false">
              <v:imagedata r:id="rId7" o:title=""/>
            </v:shape>
            <w10:wrap type="none"/>
          </v:group>
        </w:pict>
      </w:r>
      <w:r>
        <w:rPr/>
        <w:t>Клиент:</w:t>
      </w:r>
    </w:p>
    <w:p>
      <w:pPr>
        <w:spacing w:line="228" w:lineRule="auto" w:before="237"/>
        <w:ind w:left="204" w:right="6149" w:firstLine="0"/>
        <w:jc w:val="left"/>
        <w:rPr>
          <w:rFonts w:ascii="Arial" w:hAnsi="Arial"/>
          <w:b/>
          <w:sz w:val="32"/>
        </w:rPr>
      </w:pPr>
      <w:r>
        <w:rPr/>
        <w:br w:type="column"/>
      </w:r>
      <w:r>
        <w:rPr>
          <w:rFonts w:ascii="Arial" w:hAnsi="Arial"/>
          <w:b/>
          <w:sz w:val="32"/>
        </w:rPr>
        <w:t>АО "УК УРАЛСИБ" "Д.У." НП "Саморегулируемая организация "Департамент развития и защиты малого и среднего бизнеса в области пожарной безопасности"</w:t>
      </w:r>
    </w:p>
    <w:p>
      <w:pPr>
        <w:spacing w:after="0" w:line="228" w:lineRule="auto"/>
        <w:jc w:val="left"/>
        <w:rPr>
          <w:rFonts w:ascii="Arial" w:hAnsi="Arial"/>
          <w:sz w:val="32"/>
        </w:rPr>
        <w:sectPr>
          <w:type w:val="continuous"/>
          <w:pgSz w:w="16850" w:h="11910" w:orient="landscape"/>
          <w:pgMar w:top="1120" w:bottom="280" w:left="460" w:right="460"/>
          <w:cols w:num="2" w:equalWidth="0">
            <w:col w:w="1735" w:space="40"/>
            <w:col w:w="14155"/>
          </w:cols>
        </w:sect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7206360</wp:posOffset>
            </wp:positionH>
            <wp:positionV relativeFrom="paragraph">
              <wp:posOffset>17854</wp:posOffset>
            </wp:positionV>
            <wp:extent cx="828040" cy="828040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Договор: № УН2010ДУ-250 от 06.04.2010</w:t>
      </w:r>
    </w:p>
    <w:p>
      <w:pPr>
        <w:spacing w:before="178"/>
        <w:ind w:left="5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Стратегия "ИИ Индивидуальное ДУ"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6850" w:h="11910" w:orient="landscape"/>
          <w:pgMar w:top="1120" w:bottom="280" w:left="460" w:right="460"/>
        </w:sectPr>
      </w:pPr>
    </w:p>
    <w:p>
      <w:pPr>
        <w:spacing w:before="91"/>
        <w:ind w:left="504" w:right="0" w:firstLine="0"/>
        <w:jc w:val="left"/>
        <w:rPr>
          <w:rFonts w:ascii="Arial" w:hAnsi="Arial"/>
          <w:b/>
          <w:sz w:val="28"/>
        </w:rPr>
      </w:pPr>
      <w:r>
        <w:rPr/>
        <w:pict>
          <v:line style="position:absolute;mso-position-horizontal-relative:page;mso-position-vertical-relative:paragraph;z-index:1168" from="45.849998pt,23.80183pt" to="539.079998pt,23.80183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b/>
          <w:sz w:val="28"/>
        </w:rPr>
        <w:t>ПАРАМЕТРЫ</w:t>
      </w:r>
      <w:r>
        <w:rPr>
          <w:rFonts w:ascii="Arial" w:hAnsi="Arial"/>
          <w:b/>
          <w:spacing w:val="-40"/>
          <w:sz w:val="28"/>
        </w:rPr>
        <w:t> </w:t>
      </w:r>
      <w:r>
        <w:rPr>
          <w:rFonts w:ascii="Arial" w:hAnsi="Arial"/>
          <w:b/>
          <w:sz w:val="28"/>
        </w:rPr>
        <w:t>ОТЧЁТА</w:t>
      </w:r>
    </w:p>
    <w:p>
      <w:pPr>
        <w:pStyle w:val="BodyText"/>
        <w:rPr>
          <w:b/>
          <w:sz w:val="28"/>
        </w:rPr>
      </w:pPr>
    </w:p>
    <w:p>
      <w:pPr>
        <w:spacing w:before="0"/>
        <w:ind w:left="503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Период отчёта</w:t>
      </w:r>
    </w:p>
    <w:p>
      <w:pPr>
        <w:tabs>
          <w:tab w:pos="3222" w:val="right" w:leader="none"/>
        </w:tabs>
        <w:spacing w:before="536"/>
        <w:ind w:left="503" w:right="0" w:firstLine="0"/>
        <w:jc w:val="left"/>
        <w:rPr>
          <w:rFonts w:ascii="Arial" w:hAnsi="Arial"/>
          <w:b/>
          <w:sz w:val="24"/>
        </w:rPr>
      </w:pPr>
      <w:r>
        <w:rPr/>
        <w:br w:type="column"/>
      </w:r>
      <w:r>
        <w:rPr>
          <w:rFonts w:ascii="Arial" w:hAnsi="Arial"/>
          <w:sz w:val="24"/>
        </w:rPr>
        <w:t>с</w:t>
        <w:tab/>
      </w:r>
      <w:r>
        <w:rPr>
          <w:rFonts w:ascii="Arial" w:hAnsi="Arial"/>
          <w:b/>
          <w:sz w:val="24"/>
        </w:rPr>
        <w:t>01.01.2018</w:t>
      </w:r>
    </w:p>
    <w:p>
      <w:pPr>
        <w:tabs>
          <w:tab w:pos="3222" w:val="right" w:leader="none"/>
        </w:tabs>
        <w:spacing w:before="121"/>
        <w:ind w:left="503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354.829987pt;margin-top:2.650856pt;width:184.25pt;height:.75pt;mso-position-horizontal-relative:page;mso-position-vertical-relative:paragraph;z-index:1144" coordorigin="7097,53" coordsize="3685,15">
            <v:line style="position:absolute" from="7777,61" to="10782,61" stroked="true" strokeweight=".75pt" strokecolor="#cccccc">
              <v:stroke dashstyle="solid"/>
            </v:line>
            <v:line style="position:absolute" from="7097,61" to="7777,61" stroked="true" strokeweight=".75pt" strokecolor="#cccccc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7206360</wp:posOffset>
            </wp:positionH>
            <wp:positionV relativeFrom="paragraph">
              <wp:posOffset>-465507</wp:posOffset>
            </wp:positionV>
            <wp:extent cx="828040" cy="828040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по</w:t>
        <w:tab/>
      </w:r>
      <w:r>
        <w:rPr>
          <w:rFonts w:ascii="Arial" w:hAnsi="Arial"/>
          <w:b/>
          <w:sz w:val="24"/>
        </w:rPr>
        <w:t>01.06.2018</w:t>
      </w:r>
    </w:p>
    <w:p>
      <w:pPr>
        <w:spacing w:after="0"/>
        <w:jc w:val="left"/>
        <w:rPr>
          <w:rFonts w:ascii="Arial" w:hAnsi="Arial"/>
          <w:sz w:val="24"/>
        </w:rPr>
        <w:sectPr>
          <w:type w:val="continuous"/>
          <w:pgSz w:w="16850" w:h="11910" w:orient="landscape"/>
          <w:pgMar w:top="1120" w:bottom="280" w:left="460" w:right="460"/>
          <w:cols w:num="2" w:equalWidth="0">
            <w:col w:w="3553" w:space="2627"/>
            <w:col w:w="9750"/>
          </w:cols>
        </w:sectPr>
      </w:pPr>
    </w:p>
    <w:p>
      <w:pPr>
        <w:pStyle w:val="BodyText"/>
        <w:spacing w:before="7"/>
        <w:rPr>
          <w:b/>
          <w:sz w:val="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654304</wp:posOffset>
            </wp:positionH>
            <wp:positionV relativeFrom="page">
              <wp:posOffset>256413</wp:posOffset>
            </wp:positionV>
            <wp:extent cx="6091493" cy="762448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93" cy="76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449"/>
        <w:rPr>
          <w:sz w:val="2"/>
        </w:rPr>
      </w:pPr>
      <w:r>
        <w:rPr>
          <w:sz w:val="2"/>
        </w:rPr>
        <w:pict>
          <v:group style="width:493.25pt;height:.75pt;mso-position-horizontal-relative:char;mso-position-vertical-relative:line" coordorigin="0,0" coordsize="9865,15">
            <v:line style="position:absolute" from="6860,7" to="9865,7" stroked="true" strokeweight=".75pt" strokecolor="#000000">
              <v:stroke dashstyle="solid"/>
            </v:line>
            <v:line style="position:absolute" from="0,7" to="6180,7" stroked="true" strokeweight=".75pt" strokecolor="#000000">
              <v:stroke dashstyle="solid"/>
            </v:line>
            <v:line style="position:absolute" from="6180,7" to="6860,7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582294</wp:posOffset>
            </wp:positionH>
            <wp:positionV relativeFrom="paragraph">
              <wp:posOffset>172514</wp:posOffset>
            </wp:positionV>
            <wp:extent cx="3565027" cy="295656"/>
            <wp:effectExtent l="0" t="0" r="0" b="0"/>
            <wp:wrapTopAndBottom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02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20" w:bottom="280" w:left="460" w:right="460"/>
        </w:sectPr>
      </w:pPr>
    </w:p>
    <w:p>
      <w:pPr>
        <w:pStyle w:val="Heading3"/>
        <w:spacing w:before="155"/>
      </w:pPr>
      <w:r>
        <w:rPr/>
        <w:t>ОТЧЕТ НА 01.06.2018 Г.</w:t>
      </w:r>
    </w:p>
    <w:p>
      <w:pPr>
        <w:pStyle w:val="Heading4"/>
        <w:tabs>
          <w:tab w:pos="1920" w:val="left" w:leader="none"/>
        </w:tabs>
        <w:spacing w:before="112"/>
      </w:pPr>
      <w:r>
        <w:rPr>
          <w:b w:val="0"/>
        </w:rPr>
        <w:t>Клиент:</w:t>
        <w:tab/>
      </w:r>
      <w:r>
        <w:rPr/>
        <w:t>АО "УК УРАЛСИБ" "Д.У." НП "Саморегулируемая организация "Департамент развития и защиты малого и среднего бизнеса в области пожарной</w:t>
      </w:r>
      <w:r>
        <w:rPr>
          <w:spacing w:val="-15"/>
        </w:rPr>
        <w:t> </w:t>
      </w:r>
      <w:r>
        <w:rPr/>
        <w:t>безопасности"</w:t>
      </w:r>
    </w:p>
    <w:p>
      <w:pPr>
        <w:spacing w:after="0"/>
        <w:sectPr>
          <w:headerReference w:type="default" r:id="rId12"/>
          <w:footerReference w:type="default" r:id="rId13"/>
          <w:pgSz w:w="16850" w:h="11910" w:orient="landscape"/>
          <w:pgMar w:header="404" w:footer="746" w:top="1760" w:bottom="940" w:left="460" w:right="460"/>
          <w:pgNumType w:start="2"/>
        </w:sectPr>
      </w:pPr>
    </w:p>
    <w:p>
      <w:pPr>
        <w:spacing w:before="99"/>
        <w:ind w:left="163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Период:</w:t>
      </w:r>
    </w:p>
    <w:p>
      <w:pPr>
        <w:spacing w:before="99"/>
        <w:ind w:left="163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01.01.2018 – 01.06.2018</w:t>
      </w:r>
    </w:p>
    <w:p>
      <w:pPr>
        <w:spacing w:before="99"/>
        <w:ind w:left="163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sz w:val="16"/>
        </w:rPr>
        <w:t>Доходность, </w:t>
      </w:r>
      <w:r>
        <w:rPr>
          <w:rFonts w:ascii="Arial" w:hAnsi="Arial"/>
          <w:spacing w:val="-3"/>
          <w:sz w:val="16"/>
        </w:rPr>
        <w:t>годовых:</w:t>
      </w:r>
    </w:p>
    <w:p>
      <w:pPr>
        <w:spacing w:before="99"/>
        <w:ind w:left="12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7,96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6850" w:h="11910" w:orient="landscape"/>
          <w:pgMar w:top="1120" w:bottom="280" w:left="460" w:right="460"/>
          <w:cols w:num="4" w:equalWidth="0">
            <w:col w:w="804" w:space="953"/>
            <w:col w:w="1983" w:space="7769"/>
            <w:col w:w="1759" w:space="39"/>
            <w:col w:w="2623"/>
          </w:cols>
        </w:sectPr>
      </w:pPr>
    </w:p>
    <w:p>
      <w:pPr>
        <w:spacing w:line="369" w:lineRule="auto" w:before="100"/>
        <w:ind w:left="163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w w:val="95"/>
          <w:sz w:val="16"/>
        </w:rPr>
        <w:t>Стоимость: </w:t>
      </w:r>
      <w:r>
        <w:rPr>
          <w:rFonts w:ascii="Arial" w:hAnsi="Arial"/>
          <w:sz w:val="16"/>
        </w:rPr>
        <w:t>Валюта:</w:t>
      </w:r>
    </w:p>
    <w:p>
      <w:pPr>
        <w:spacing w:line="369" w:lineRule="auto" w:before="100"/>
        <w:ind w:left="163" w:right="18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sz w:val="16"/>
        </w:rPr>
        <w:t>10 544 027.10 (Активы на конец периода) Российские рубли</w:t>
      </w:r>
    </w:p>
    <w:p>
      <w:pPr>
        <w:spacing w:before="100"/>
        <w:ind w:left="956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sz w:val="16"/>
        </w:rPr>
        <w:t>Дюрация, в годах: </w:t>
      </w:r>
      <w:r>
        <w:rPr>
          <w:rFonts w:ascii="Arial" w:hAnsi="Arial"/>
          <w:spacing w:val="38"/>
          <w:sz w:val="16"/>
        </w:rPr>
        <w:t> </w:t>
      </w:r>
      <w:r>
        <w:rPr>
          <w:rFonts w:ascii="Arial" w:hAnsi="Arial"/>
          <w:b/>
          <w:sz w:val="16"/>
        </w:rPr>
        <w:t>2,07</w:t>
      </w:r>
    </w:p>
    <w:p>
      <w:pPr>
        <w:spacing w:before="99"/>
        <w:ind w:left="16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Доходность к погашению, %: </w:t>
      </w:r>
      <w:r>
        <w:rPr>
          <w:rFonts w:ascii="Arial" w:hAnsi="Arial"/>
          <w:spacing w:val="31"/>
          <w:sz w:val="16"/>
        </w:rPr>
        <w:t> </w:t>
      </w:r>
      <w:r>
        <w:rPr>
          <w:rFonts w:ascii="Arial" w:hAnsi="Arial"/>
          <w:b/>
          <w:sz w:val="16"/>
        </w:rPr>
        <w:t>7,62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50" w:h="11910" w:orient="landscape"/>
          <w:pgMar w:top="1120" w:bottom="280" w:left="460" w:right="460"/>
          <w:cols w:num="3" w:equalWidth="0">
            <w:col w:w="1044" w:space="713"/>
            <w:col w:w="3434" w:space="5807"/>
            <w:col w:w="4932"/>
          </w:cols>
        </w:sectPr>
      </w:pPr>
    </w:p>
    <w:p>
      <w:pPr>
        <w:tabs>
          <w:tab w:pos="1920" w:val="left" w:leader="none"/>
        </w:tabs>
        <w:spacing w:before="0"/>
        <w:ind w:left="16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Курс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банка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России:</w:t>
        <w:tab/>
      </w:r>
      <w:r>
        <w:rPr>
          <w:rFonts w:ascii="Arial" w:hAnsi="Arial"/>
          <w:b/>
          <w:sz w:val="16"/>
        </w:rPr>
        <w:t>USD 62,0188 / EUR 72,5806</w:t>
      </w:r>
    </w:p>
    <w:p>
      <w:pPr>
        <w:tabs>
          <w:tab w:pos="1920" w:val="left" w:leader="none"/>
        </w:tabs>
        <w:spacing w:before="100"/>
        <w:ind w:left="16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Индекс:</w:t>
        <w:tab/>
      </w:r>
      <w:r>
        <w:rPr>
          <w:rFonts w:ascii="Arial" w:hAnsi="Arial"/>
          <w:b/>
          <w:sz w:val="16"/>
        </w:rPr>
        <w:t>RUXCbonds</w:t>
      </w:r>
    </w:p>
    <w:p>
      <w:pPr>
        <w:spacing w:before="0"/>
        <w:ind w:left="163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sz w:val="16"/>
        </w:rPr>
        <w:t>Средневзвешенный рейтинг: </w:t>
      </w:r>
      <w:r>
        <w:rPr>
          <w:rFonts w:ascii="Arial" w:hAnsi="Arial"/>
          <w:b/>
          <w:sz w:val="16"/>
        </w:rPr>
        <w:t>BB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50" w:h="11910" w:orient="landscape"/>
          <w:pgMar w:top="1120" w:bottom="280" w:left="460" w:right="460"/>
          <w:cols w:num="2" w:equalWidth="0">
            <w:col w:w="4016" w:space="6983"/>
            <w:col w:w="4931"/>
          </w:cols>
        </w:sectPr>
      </w:pPr>
    </w:p>
    <w:p>
      <w:pPr>
        <w:pStyle w:val="BodyText"/>
        <w:spacing w:before="9"/>
        <w:rPr>
          <w:b/>
          <w:sz w:val="4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9815408" cy="2187702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408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50" w:h="11910" w:orient="landscape"/>
          <w:pgMar w:top="1120" w:bottom="280" w:left="460" w:right="460"/>
        </w:sectPr>
      </w:pPr>
    </w:p>
    <w:p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jc w:val="left"/>
        <w:tblInd w:w="1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0"/>
        <w:gridCol w:w="1474"/>
        <w:gridCol w:w="1531"/>
        <w:gridCol w:w="1531"/>
      </w:tblGrid>
      <w:tr>
        <w:trPr>
          <w:trHeight w:val="278" w:hRule="atLeast"/>
        </w:trPr>
        <w:tc>
          <w:tcPr>
            <w:tcW w:w="6350" w:type="dxa"/>
            <w:shd w:val="clear" w:color="auto" w:fill="00448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shd w:val="clear" w:color="auto" w:fill="004484"/>
          </w:tcPr>
          <w:p>
            <w:pPr>
              <w:pStyle w:val="TableParagraph"/>
              <w:ind w:left="25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С 01.01.2018</w:t>
            </w:r>
          </w:p>
        </w:tc>
        <w:tc>
          <w:tcPr>
            <w:tcW w:w="1531" w:type="dxa"/>
            <w:shd w:val="clear" w:color="auto" w:fill="004484"/>
          </w:tcPr>
          <w:p>
            <w:pPr>
              <w:pStyle w:val="TableParagraph"/>
              <w:ind w:left="19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Посл. квартал</w:t>
            </w:r>
          </w:p>
        </w:tc>
        <w:tc>
          <w:tcPr>
            <w:tcW w:w="1531" w:type="dxa"/>
            <w:shd w:val="clear" w:color="auto" w:fill="004484"/>
          </w:tcPr>
          <w:p>
            <w:pPr>
              <w:pStyle w:val="TableParagraph"/>
              <w:ind w:left="21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Посл. 30 дней</w:t>
            </w:r>
          </w:p>
        </w:tc>
      </w:tr>
      <w:tr>
        <w:trPr>
          <w:trHeight w:val="278" w:hRule="atLeast"/>
        </w:trPr>
        <w:tc>
          <w:tcPr>
            <w:tcW w:w="6350" w:type="dxa"/>
          </w:tcPr>
          <w:p>
            <w:pPr>
              <w:pStyle w:val="TableParagraph"/>
              <w:ind w:left="8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Изменение стоимости портфеля клиента TWRR, %</w:t>
            </w:r>
          </w:p>
        </w:tc>
        <w:tc>
          <w:tcPr>
            <w:tcW w:w="1474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3,24</w:t>
            </w:r>
          </w:p>
        </w:tc>
        <w:tc>
          <w:tcPr>
            <w:tcW w:w="1531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1,37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0,69</w:t>
            </w:r>
          </w:p>
        </w:tc>
      </w:tr>
      <w:tr>
        <w:trPr>
          <w:trHeight w:val="278" w:hRule="atLeast"/>
        </w:trPr>
        <w:tc>
          <w:tcPr>
            <w:tcW w:w="6350" w:type="dxa"/>
          </w:tcPr>
          <w:p>
            <w:pPr>
              <w:pStyle w:val="TableParagraph"/>
              <w:ind w:left="8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Изменение величины индекса RUXCbonds, %</w:t>
            </w:r>
          </w:p>
        </w:tc>
        <w:tc>
          <w:tcPr>
            <w:tcW w:w="1474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3,98</w:t>
            </w:r>
          </w:p>
        </w:tc>
        <w:tc>
          <w:tcPr>
            <w:tcW w:w="1531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1,29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0,50</w:t>
            </w:r>
          </w:p>
        </w:tc>
      </w:tr>
      <w:tr>
        <w:trPr>
          <w:trHeight w:val="278" w:hRule="atLeast"/>
        </w:trPr>
        <w:tc>
          <w:tcPr>
            <w:tcW w:w="6350" w:type="dxa"/>
          </w:tcPr>
          <w:p>
            <w:pPr>
              <w:pStyle w:val="TableParagraph"/>
              <w:ind w:left="8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Изменение стоимости портфеля клиента TWRR годовых, %</w:t>
            </w:r>
          </w:p>
        </w:tc>
        <w:tc>
          <w:tcPr>
            <w:tcW w:w="1474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7,96</w:t>
            </w:r>
          </w:p>
        </w:tc>
        <w:tc>
          <w:tcPr>
            <w:tcW w:w="1531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5,53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8,79</w:t>
            </w:r>
          </w:p>
        </w:tc>
      </w:tr>
      <w:tr>
        <w:trPr>
          <w:trHeight w:val="278" w:hRule="atLeast"/>
        </w:trPr>
        <w:tc>
          <w:tcPr>
            <w:tcW w:w="6350" w:type="dxa"/>
          </w:tcPr>
          <w:p>
            <w:pPr>
              <w:pStyle w:val="TableParagraph"/>
              <w:ind w:left="8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Изменение величины индекса RUXCbonds годовых, %</w:t>
            </w:r>
          </w:p>
        </w:tc>
        <w:tc>
          <w:tcPr>
            <w:tcW w:w="1474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9,82</w:t>
            </w:r>
          </w:p>
        </w:tc>
        <w:tc>
          <w:tcPr>
            <w:tcW w:w="1531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5,22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6,28</w:t>
            </w:r>
          </w:p>
        </w:tc>
      </w:tr>
      <w:tr>
        <w:trPr>
          <w:trHeight w:val="278" w:hRule="atLeast"/>
        </w:trPr>
        <w:tc>
          <w:tcPr>
            <w:tcW w:w="6350" w:type="dxa"/>
          </w:tcPr>
          <w:p>
            <w:pPr>
              <w:pStyle w:val="TableParagraph"/>
              <w:ind w:left="8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Прибыль/убытки (реализованная+нереализованная), RUR</w:t>
            </w:r>
          </w:p>
        </w:tc>
        <w:tc>
          <w:tcPr>
            <w:tcW w:w="1474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330 928,40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142 129,10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72 756,83</w:t>
            </w:r>
          </w:p>
        </w:tc>
      </w:tr>
      <w:tr>
        <w:trPr>
          <w:trHeight w:val="278" w:hRule="atLeast"/>
        </w:trPr>
        <w:tc>
          <w:tcPr>
            <w:tcW w:w="6350" w:type="dxa"/>
          </w:tcPr>
          <w:p>
            <w:pPr>
              <w:pStyle w:val="TableParagraph"/>
              <w:ind w:left="8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Приток, RUR</w:t>
            </w:r>
          </w:p>
        </w:tc>
        <w:tc>
          <w:tcPr>
            <w:tcW w:w="1474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6350" w:type="dxa"/>
          </w:tcPr>
          <w:p>
            <w:pPr>
              <w:pStyle w:val="TableParagraph"/>
              <w:ind w:left="8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Отток, RUR</w:t>
            </w:r>
          </w:p>
        </w:tc>
        <w:tc>
          <w:tcPr>
            <w:tcW w:w="1474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6350" w:type="dxa"/>
          </w:tcPr>
          <w:p>
            <w:pPr>
              <w:pStyle w:val="TableParagraph"/>
              <w:ind w:left="8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Нетто, RUR</w:t>
            </w:r>
          </w:p>
        </w:tc>
        <w:tc>
          <w:tcPr>
            <w:tcW w:w="1474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ind w:right="84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rFonts w:ascii="Times New Roman"/>
          <w:sz w:val="9"/>
        </w:rPr>
      </w:pPr>
    </w:p>
    <w:p>
      <w:pPr>
        <w:tabs>
          <w:tab w:pos="8847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86979" cy="2857214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979" cy="285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8"/>
          <w:sz w:val="20"/>
        </w:rPr>
        <w:drawing>
          <wp:inline distT="0" distB="0" distL="0" distR="0">
            <wp:extent cx="4375901" cy="2295525"/>
            <wp:effectExtent l="0" t="0" r="0" b="0"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901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8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6850" w:h="11910" w:orient="landscape"/>
          <w:pgMar w:header="404" w:footer="746" w:top="1760" w:bottom="940" w:left="460" w:right="460"/>
        </w:sectPr>
      </w:pPr>
    </w:p>
    <w:p>
      <w:pPr>
        <w:pStyle w:val="BodyText"/>
        <w:spacing w:before="8"/>
        <w:rPr>
          <w:rFonts w:ascii="Times New Roman"/>
          <w:sz w:val="8"/>
        </w:rPr>
      </w:pPr>
    </w:p>
    <w:p>
      <w:pPr>
        <w:spacing w:before="94"/>
        <w:ind w:left="208" w:right="0" w:firstLine="0"/>
        <w:jc w:val="left"/>
        <w:rPr>
          <w:rFonts w:ascii="Arial" w:hAnsi="Arial"/>
          <w:b/>
          <w:sz w:val="20"/>
        </w:rPr>
      </w:pPr>
      <w:r>
        <w:rPr/>
        <w:pict>
          <v:shape style="position:absolute;margin-left:28.850002pt;margin-top:20.519852pt;width:785.2pt;height:22.7pt;mso-position-horizontal-relative:page;mso-position-vertical-relative:paragraph;z-index:-46744" coordorigin="577,410" coordsize="15704,454" path="m7153,410l917,410,917,410,577,410,577,864,917,864,917,864,7153,864,7153,410m9364,410l8854,410,8060,410,7153,410,7153,864,8060,864,8854,864,9364,864,9364,410m10952,410l10045,410,10045,410,9364,410,9364,864,10045,864,10045,864,10952,864,10952,410m16281,410l15657,410,14297,410,13560,410,12709,410,11632,410,11632,410,10952,410,10952,864,11632,864,11632,864,12709,864,13560,864,14297,864,15657,864,16281,864,16281,410e" filled="true" fillcolor="#004484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0"/>
        </w:rPr>
        <w:t>СТРУКТУРА ПОРТФЕЛЯ НА 01.06.2018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6236"/>
        <w:gridCol w:w="907"/>
        <w:gridCol w:w="794"/>
        <w:gridCol w:w="510"/>
        <w:gridCol w:w="680"/>
        <w:gridCol w:w="907"/>
        <w:gridCol w:w="680"/>
        <w:gridCol w:w="1077"/>
        <w:gridCol w:w="850"/>
        <w:gridCol w:w="737"/>
        <w:gridCol w:w="1361"/>
        <w:gridCol w:w="624"/>
      </w:tblGrid>
      <w:tr>
        <w:trPr>
          <w:trHeight w:val="448" w:hRule="atLeast"/>
        </w:trPr>
        <w:tc>
          <w:tcPr>
            <w:tcW w:w="340" w:type="dxa"/>
            <w:shd w:val="clear" w:color="auto" w:fill="00448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  <w:shd w:val="clear" w:color="auto" w:fill="004484"/>
          </w:tcPr>
          <w:p>
            <w:pPr>
              <w:pStyle w:val="TableParagraph"/>
              <w:spacing w:before="127"/>
              <w:ind w:left="2415" w:right="242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Наименование актива</w:t>
            </w:r>
          </w:p>
        </w:tc>
        <w:tc>
          <w:tcPr>
            <w:tcW w:w="907" w:type="dxa"/>
            <w:shd w:val="clear" w:color="auto" w:fill="004484"/>
          </w:tcPr>
          <w:p>
            <w:pPr>
              <w:pStyle w:val="TableParagraph"/>
              <w:spacing w:before="127"/>
              <w:ind w:right="89"/>
              <w:rPr>
                <w:sz w:val="16"/>
              </w:rPr>
            </w:pPr>
            <w:r>
              <w:rPr>
                <w:color w:val="FFFFFF"/>
                <w:sz w:val="16"/>
              </w:rPr>
              <w:t>Номинал</w:t>
            </w:r>
          </w:p>
        </w:tc>
        <w:tc>
          <w:tcPr>
            <w:tcW w:w="794" w:type="dxa"/>
            <w:shd w:val="clear" w:color="auto" w:fill="004484"/>
          </w:tcPr>
          <w:p>
            <w:pPr>
              <w:pStyle w:val="TableParagraph"/>
              <w:spacing w:before="32"/>
              <w:ind w:left="1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Погашение</w:t>
            </w:r>
          </w:p>
          <w:p>
            <w:pPr>
              <w:pStyle w:val="TableParagraph"/>
              <w:spacing w:before="7"/>
              <w:ind w:left="29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купона</w:t>
            </w:r>
          </w:p>
        </w:tc>
        <w:tc>
          <w:tcPr>
            <w:tcW w:w="510" w:type="dxa"/>
            <w:shd w:val="clear" w:color="auto" w:fill="004484"/>
          </w:tcPr>
          <w:p>
            <w:pPr>
              <w:pStyle w:val="TableParagraph"/>
              <w:spacing w:before="32"/>
              <w:ind w:left="3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Купон,</w:t>
            </w:r>
          </w:p>
          <w:p>
            <w:pPr>
              <w:pStyle w:val="TableParagraph"/>
              <w:spacing w:before="7"/>
              <w:ind w:left="24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дн.</w:t>
            </w:r>
          </w:p>
        </w:tc>
        <w:tc>
          <w:tcPr>
            <w:tcW w:w="680" w:type="dxa"/>
            <w:shd w:val="clear" w:color="auto" w:fill="004484"/>
          </w:tcPr>
          <w:p>
            <w:pPr>
              <w:pStyle w:val="TableParagraph"/>
              <w:spacing w:before="127"/>
              <w:ind w:right="7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Купон</w:t>
            </w:r>
          </w:p>
        </w:tc>
        <w:tc>
          <w:tcPr>
            <w:tcW w:w="907" w:type="dxa"/>
            <w:shd w:val="clear" w:color="auto" w:fill="004484"/>
          </w:tcPr>
          <w:p>
            <w:pPr>
              <w:pStyle w:val="TableParagraph"/>
              <w:spacing w:before="127"/>
              <w:ind w:right="8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Доходность</w:t>
            </w:r>
          </w:p>
        </w:tc>
        <w:tc>
          <w:tcPr>
            <w:tcW w:w="680" w:type="dxa"/>
            <w:shd w:val="clear" w:color="auto" w:fill="004484"/>
          </w:tcPr>
          <w:p>
            <w:pPr>
              <w:pStyle w:val="TableParagraph"/>
              <w:spacing w:line="249" w:lineRule="auto" w:before="32"/>
              <w:ind w:left="154" w:right="58" w:hanging="14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Дюрация, в годах</w:t>
            </w:r>
          </w:p>
        </w:tc>
        <w:tc>
          <w:tcPr>
            <w:tcW w:w="1077" w:type="dxa"/>
            <w:shd w:val="clear" w:color="auto" w:fill="004484"/>
          </w:tcPr>
          <w:p>
            <w:pPr>
              <w:pStyle w:val="TableParagraph"/>
              <w:spacing w:before="127"/>
              <w:ind w:right="8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Количество</w:t>
            </w:r>
          </w:p>
        </w:tc>
        <w:tc>
          <w:tcPr>
            <w:tcW w:w="850" w:type="dxa"/>
            <w:shd w:val="clear" w:color="auto" w:fill="004484"/>
          </w:tcPr>
          <w:p>
            <w:pPr>
              <w:pStyle w:val="TableParagraph"/>
              <w:spacing w:before="127"/>
              <w:ind w:right="89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Котировка</w:t>
            </w:r>
          </w:p>
        </w:tc>
        <w:tc>
          <w:tcPr>
            <w:tcW w:w="737" w:type="dxa"/>
            <w:shd w:val="clear" w:color="auto" w:fill="004484"/>
          </w:tcPr>
          <w:p>
            <w:pPr>
              <w:pStyle w:val="TableParagraph"/>
              <w:spacing w:line="249" w:lineRule="auto" w:before="32"/>
              <w:ind w:left="230" w:right="64" w:hanging="2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НКД на бумагу</w:t>
            </w:r>
          </w:p>
        </w:tc>
        <w:tc>
          <w:tcPr>
            <w:tcW w:w="1361" w:type="dxa"/>
            <w:shd w:val="clear" w:color="auto" w:fill="004484"/>
          </w:tcPr>
          <w:p>
            <w:pPr>
              <w:pStyle w:val="TableParagraph"/>
              <w:spacing w:before="127"/>
              <w:ind w:right="86"/>
              <w:rPr>
                <w:sz w:val="16"/>
              </w:rPr>
            </w:pPr>
            <w:r>
              <w:rPr>
                <w:color w:val="FFFFFF"/>
                <w:sz w:val="16"/>
              </w:rPr>
              <w:t>Сумма</w:t>
            </w:r>
          </w:p>
        </w:tc>
        <w:tc>
          <w:tcPr>
            <w:tcW w:w="624" w:type="dxa"/>
            <w:shd w:val="clear" w:color="auto" w:fill="004484"/>
          </w:tcPr>
          <w:p>
            <w:pPr>
              <w:pStyle w:val="TableParagraph"/>
              <w:spacing w:before="127"/>
              <w:ind w:right="7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Доля,%</w:t>
            </w:r>
          </w:p>
        </w:tc>
      </w:tr>
      <w:tr>
        <w:trPr>
          <w:trHeight w:val="618" w:hRule="atLeast"/>
        </w:trPr>
        <w:tc>
          <w:tcPr>
            <w:tcW w:w="657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274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color w:val="007F00"/>
                <w:sz w:val="24"/>
              </w:rPr>
              <w:t>Денежные средства</w:t>
            </w:r>
          </w:p>
          <w:p>
            <w:pPr>
              <w:pStyle w:val="TableParagraph"/>
              <w:spacing w:before="88"/>
              <w:ind w:left="4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F"/>
                <w:sz w:val="16"/>
              </w:rPr>
              <w:t>Депозиты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0"/>
              <w:ind w:left="79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7F00"/>
                <w:sz w:val="20"/>
              </w:rPr>
              <w:t>3 657 285,49 </w:t>
            </w:r>
            <w:r>
              <w:rPr>
                <w:rFonts w:ascii="Arial"/>
                <w:b/>
                <w:i/>
                <w:color w:val="007F00"/>
                <w:spacing w:val="6"/>
                <w:sz w:val="20"/>
              </w:rPr>
              <w:t> </w:t>
            </w:r>
            <w:r>
              <w:rPr>
                <w:rFonts w:ascii="Arial"/>
                <w:b/>
                <w:i/>
                <w:color w:val="007F00"/>
                <w:sz w:val="20"/>
              </w:rPr>
              <w:t>34,69</w:t>
            </w:r>
          </w:p>
          <w:p>
            <w:pPr>
              <w:pStyle w:val="TableParagraph"/>
              <w:tabs>
                <w:tab w:pos="1411" w:val="left" w:leader="none"/>
              </w:tabs>
              <w:spacing w:before="93"/>
              <w:ind w:left="2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F"/>
                <w:sz w:val="16"/>
              </w:rPr>
              <w:t>3</w:t>
            </w:r>
            <w:r>
              <w:rPr>
                <w:rFonts w:ascii="Arial"/>
                <w:b/>
                <w:color w:val="00007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00007F"/>
                <w:sz w:val="16"/>
              </w:rPr>
              <w:t>585 066,93</w:t>
              <w:tab/>
              <w:t>34,00</w:t>
            </w:r>
          </w:p>
        </w:tc>
      </w:tr>
      <w:tr>
        <w:trPr>
          <w:trHeight w:val="278" w:hRule="atLeast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Публичное акционерное общество "БАНК УРАЛСИБ" / Договор №810/77/853 от 25.05.2018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5 066,93</w:t>
            </w:r>
          </w:p>
        </w:tc>
        <w:tc>
          <w:tcPr>
            <w:tcW w:w="85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5 066,93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0,05</w:t>
            </w:r>
          </w:p>
        </w:tc>
      </w:tr>
      <w:tr>
        <w:trPr>
          <w:trHeight w:val="278" w:hRule="atLeast"/>
        </w:trPr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Публичное акционерное общество "БАНК УРАЛСИБ" / Российские рубли ДЕПОЗИТ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3 580 000,00</w:t>
            </w:r>
          </w:p>
        </w:tc>
        <w:tc>
          <w:tcPr>
            <w:tcW w:w="85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3 580 000,00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33,95</w:t>
            </w:r>
          </w:p>
        </w:tc>
      </w:tr>
      <w:tr>
        <w:trPr>
          <w:trHeight w:val="278" w:hRule="atLeast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F"/>
                <w:sz w:val="16"/>
              </w:rPr>
              <w:t>Остатки на счетах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585" w:val="left" w:leader="none"/>
              </w:tabs>
              <w:ind w:left="56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F"/>
                <w:sz w:val="16"/>
              </w:rPr>
              <w:t>72</w:t>
            </w:r>
            <w:r>
              <w:rPr>
                <w:rFonts w:ascii="Arial"/>
                <w:b/>
                <w:color w:val="00007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00007F"/>
                <w:sz w:val="16"/>
              </w:rPr>
              <w:t>218,56</w:t>
              <w:tab/>
              <w:t>0,68</w:t>
            </w:r>
          </w:p>
        </w:tc>
      </w:tr>
      <w:tr>
        <w:trPr>
          <w:trHeight w:val="278" w:hRule="atLeast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Министерство экономики и финансов Московской области / Московская Обл-35010-об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14 195,40</w:t>
            </w:r>
          </w:p>
        </w:tc>
        <w:tc>
          <w:tcPr>
            <w:tcW w:w="85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14 195,40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0,13</w:t>
            </w:r>
          </w:p>
        </w:tc>
      </w:tr>
      <w:tr>
        <w:trPr>
          <w:trHeight w:val="278" w:hRule="atLeast"/>
        </w:trPr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sz w:val="16"/>
              </w:rPr>
              <w:t>/ Российские рубли БИРЖА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35 760,34</w:t>
            </w:r>
          </w:p>
        </w:tc>
        <w:tc>
          <w:tcPr>
            <w:tcW w:w="85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35 760,34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0,34</w:t>
            </w:r>
          </w:p>
        </w:tc>
      </w:tr>
      <w:tr>
        <w:trPr>
          <w:trHeight w:val="278" w:hRule="atLeast"/>
        </w:trPr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Публичное акционерное общество "БАНК УРАЛСИБ" / Российские рубли Р/С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4 152,42</w:t>
            </w:r>
          </w:p>
        </w:tc>
        <w:tc>
          <w:tcPr>
            <w:tcW w:w="85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4 152,42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0,04</w:t>
            </w:r>
          </w:p>
        </w:tc>
      </w:tr>
      <w:tr>
        <w:trPr>
          <w:trHeight w:val="278" w:hRule="atLeast"/>
        </w:trPr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ПАО СБЕРБАНК / Сбербанк-19-боб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18 110,40</w:t>
            </w:r>
          </w:p>
        </w:tc>
        <w:tc>
          <w:tcPr>
            <w:tcW w:w="85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1,000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6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18 110,40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0,17</w:t>
            </w:r>
          </w:p>
        </w:tc>
      </w:tr>
      <w:tr>
        <w:trPr>
          <w:trHeight w:val="618" w:hRule="atLeast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274"/>
              <w:jc w:val="lef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color w:val="007F00"/>
                <w:sz w:val="24"/>
              </w:rPr>
              <w:t>Облигации процентные</w:t>
            </w:r>
          </w:p>
          <w:p>
            <w:pPr>
              <w:pStyle w:val="TableParagraph"/>
              <w:spacing w:before="87"/>
              <w:ind w:left="4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F"/>
                <w:sz w:val="16"/>
              </w:rPr>
              <w:t>Государственные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0"/>
              <w:ind w:left="79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7F00"/>
                <w:sz w:val="20"/>
              </w:rPr>
              <w:t>6 886 741,61 </w:t>
            </w:r>
            <w:r>
              <w:rPr>
                <w:rFonts w:ascii="Arial"/>
                <w:b/>
                <w:i/>
                <w:color w:val="007F00"/>
                <w:spacing w:val="6"/>
                <w:sz w:val="20"/>
              </w:rPr>
              <w:t> </w:t>
            </w:r>
            <w:r>
              <w:rPr>
                <w:rFonts w:ascii="Arial"/>
                <w:b/>
                <w:i/>
                <w:color w:val="007F00"/>
                <w:sz w:val="20"/>
              </w:rPr>
              <w:t>65,31</w:t>
            </w:r>
          </w:p>
          <w:p>
            <w:pPr>
              <w:pStyle w:val="TableParagraph"/>
              <w:tabs>
                <w:tab w:pos="1411" w:val="left" w:leader="none"/>
              </w:tabs>
              <w:spacing w:before="92"/>
              <w:ind w:left="2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F"/>
                <w:sz w:val="16"/>
              </w:rPr>
              <w:t>1</w:t>
            </w:r>
            <w:r>
              <w:rPr>
                <w:rFonts w:ascii="Arial"/>
                <w:b/>
                <w:color w:val="00007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00007F"/>
                <w:sz w:val="16"/>
              </w:rPr>
              <w:t>719 816,75</w:t>
              <w:tab/>
              <w:t>16,31</w:t>
            </w:r>
          </w:p>
        </w:tc>
      </w:tr>
      <w:tr>
        <w:trPr>
          <w:trHeight w:val="278" w:hRule="atLeast"/>
        </w:trP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Министерство финансов Российской Федерации / ОФЗ-29011-ПК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01.08.18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8,96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7,38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0,17</w:t>
            </w:r>
          </w:p>
        </w:tc>
        <w:tc>
          <w:tcPr>
            <w:tcW w:w="107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1 629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1 026,050</w:t>
            </w:r>
          </w:p>
        </w:tc>
        <w:tc>
          <w:tcPr>
            <w:tcW w:w="73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29,70</w:t>
            </w:r>
          </w:p>
        </w:tc>
        <w:tc>
          <w:tcPr>
            <w:tcW w:w="1361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1 719 816,75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16,31</w:t>
            </w:r>
          </w:p>
        </w:tc>
      </w:tr>
      <w:tr>
        <w:trPr>
          <w:trHeight w:val="278" w:hRule="atLeast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F"/>
                <w:sz w:val="16"/>
              </w:rPr>
              <w:t>Субфедеральные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585" w:val="left" w:leader="none"/>
              </w:tabs>
              <w:ind w:left="47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F"/>
                <w:sz w:val="16"/>
              </w:rPr>
              <w:t>673</w:t>
            </w:r>
            <w:r>
              <w:rPr>
                <w:rFonts w:ascii="Arial"/>
                <w:b/>
                <w:color w:val="00007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00007F"/>
                <w:sz w:val="16"/>
              </w:rPr>
              <w:t>568,86</w:t>
              <w:tab/>
              <w:t>6,39</w:t>
            </w:r>
          </w:p>
        </w:tc>
      </w:tr>
      <w:tr>
        <w:trPr>
          <w:trHeight w:val="278" w:hRule="atLeast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Министерство финансов Красноярского края / КрасноярскийКрай-34009-об</w:t>
            </w:r>
          </w:p>
        </w:tc>
        <w:tc>
          <w:tcPr>
            <w:tcW w:w="907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600,00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01.10.18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680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11,50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7,10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0,33</w:t>
            </w:r>
          </w:p>
        </w:tc>
        <w:tc>
          <w:tcPr>
            <w:tcW w:w="107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0" w:type="dxa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w w:val="95"/>
                <w:sz w:val="16"/>
              </w:rPr>
              <w:t>610,200</w:t>
            </w:r>
          </w:p>
        </w:tc>
        <w:tc>
          <w:tcPr>
            <w:tcW w:w="73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11,34</w:t>
            </w:r>
          </w:p>
        </w:tc>
        <w:tc>
          <w:tcPr>
            <w:tcW w:w="136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27 347,76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0,26</w:t>
            </w:r>
          </w:p>
        </w:tc>
      </w:tr>
      <w:tr>
        <w:trPr>
          <w:trHeight w:val="278" w:hRule="atLeast"/>
        </w:trPr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Министерство экономики и финансов Московской области / Московская Обл-35010-об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28.08.18</w:t>
            </w:r>
          </w:p>
        </w:tc>
        <w:tc>
          <w:tcPr>
            <w:tcW w:w="510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9,65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7,27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3,64</w:t>
            </w:r>
          </w:p>
        </w:tc>
        <w:tc>
          <w:tcPr>
            <w:tcW w:w="107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590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1 094,500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0,79</w:t>
            </w:r>
          </w:p>
        </w:tc>
        <w:tc>
          <w:tcPr>
            <w:tcW w:w="136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646 221,10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6,13</w:t>
            </w:r>
          </w:p>
        </w:tc>
      </w:tr>
      <w:tr>
        <w:trPr>
          <w:trHeight w:val="278" w:hRule="atLeast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F"/>
                <w:sz w:val="16"/>
              </w:rPr>
              <w:t>Металлургия и горнодобывающая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585" w:val="left" w:leader="none"/>
              </w:tabs>
              <w:ind w:left="47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F"/>
                <w:sz w:val="16"/>
              </w:rPr>
              <w:t>626</w:t>
            </w:r>
            <w:r>
              <w:rPr>
                <w:rFonts w:ascii="Arial"/>
                <w:b/>
                <w:color w:val="00007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00007F"/>
                <w:sz w:val="16"/>
              </w:rPr>
              <w:t>004,00</w:t>
              <w:tab/>
              <w:t>5,94</w:t>
            </w:r>
          </w:p>
        </w:tc>
      </w:tr>
      <w:tr>
        <w:trPr>
          <w:trHeight w:val="278" w:hRule="atLeast"/>
        </w:trP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Акционерное общество "Холдинговая компания "МЕТАЛЛОИНВЕСТ" / Металлоинвест, 02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03.08.18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7,65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7,55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3,92</w:t>
            </w:r>
          </w:p>
        </w:tc>
        <w:tc>
          <w:tcPr>
            <w:tcW w:w="107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600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1 018,400</w:t>
            </w:r>
          </w:p>
        </w:tc>
        <w:tc>
          <w:tcPr>
            <w:tcW w:w="73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24,94</w:t>
            </w:r>
          </w:p>
        </w:tc>
        <w:tc>
          <w:tcPr>
            <w:tcW w:w="136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626 004,00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5,94</w:t>
            </w:r>
          </w:p>
        </w:tc>
      </w:tr>
      <w:tr>
        <w:trPr>
          <w:trHeight w:val="278" w:hRule="atLeast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F"/>
                <w:sz w:val="16"/>
              </w:rPr>
              <w:t>Нефтегазовая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496" w:val="left" w:leader="none"/>
              </w:tabs>
              <w:ind w:left="3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F"/>
                <w:sz w:val="16"/>
              </w:rPr>
              <w:t>1</w:t>
            </w:r>
            <w:r>
              <w:rPr>
                <w:rFonts w:ascii="Arial"/>
                <w:b/>
                <w:color w:val="00007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00007F"/>
                <w:sz w:val="16"/>
              </w:rPr>
              <w:t>120 543,70</w:t>
              <w:tab/>
              <w:t>10,63</w:t>
            </w:r>
          </w:p>
        </w:tc>
      </w:tr>
      <w:tr>
        <w:trPr>
          <w:trHeight w:val="278" w:hRule="atLeast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"Газпром капитал" / Газпром капитал-5-боб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15.08.18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8,90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7,40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4,52</w:t>
            </w:r>
          </w:p>
        </w:tc>
        <w:tc>
          <w:tcPr>
            <w:tcW w:w="107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730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1 074,900</w:t>
            </w:r>
          </w:p>
        </w:tc>
        <w:tc>
          <w:tcPr>
            <w:tcW w:w="73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26,09</w:t>
            </w:r>
          </w:p>
        </w:tc>
        <w:tc>
          <w:tcPr>
            <w:tcW w:w="136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803 722,70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7,62</w:t>
            </w:r>
          </w:p>
        </w:tc>
      </w:tr>
      <w:tr>
        <w:trPr>
          <w:trHeight w:val="278" w:hRule="atLeast"/>
        </w:trPr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публичное акционерное общество "Нефтяная компания "Роснефть" / Роснефть-001Р-04-боб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01.11.18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8,65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7,57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4,10</w:t>
            </w:r>
          </w:p>
        </w:tc>
        <w:tc>
          <w:tcPr>
            <w:tcW w:w="107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300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1 049,200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6,87</w:t>
            </w:r>
          </w:p>
        </w:tc>
        <w:tc>
          <w:tcPr>
            <w:tcW w:w="136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316 821,00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3,00</w:t>
            </w:r>
          </w:p>
        </w:tc>
      </w:tr>
      <w:tr>
        <w:trPr>
          <w:trHeight w:val="278" w:hRule="atLeast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F"/>
                <w:sz w:val="16"/>
              </w:rPr>
              <w:t>Потребительский сектор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585" w:val="left" w:leader="none"/>
              </w:tabs>
              <w:ind w:left="47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F"/>
                <w:sz w:val="16"/>
              </w:rPr>
              <w:t>140</w:t>
            </w:r>
            <w:r>
              <w:rPr>
                <w:rFonts w:ascii="Arial"/>
                <w:b/>
                <w:color w:val="00007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00007F"/>
                <w:sz w:val="16"/>
              </w:rPr>
              <w:t>705,10</w:t>
              <w:tab/>
              <w:t>1,33</w:t>
            </w:r>
          </w:p>
        </w:tc>
      </w:tr>
      <w:tr>
        <w:trPr>
          <w:trHeight w:val="278" w:hRule="atLeast"/>
        </w:trPr>
        <w:tc>
          <w:tcPr>
            <w:tcW w:w="3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"Лента" / Лента-3-об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28.08.18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182</w:t>
            </w:r>
          </w:p>
        </w:tc>
        <w:tc>
          <w:tcPr>
            <w:tcW w:w="680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11,75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6,66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0,24</w:t>
            </w:r>
          </w:p>
        </w:tc>
        <w:tc>
          <w:tcPr>
            <w:tcW w:w="107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135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1 012,000</w:t>
            </w:r>
          </w:p>
        </w:tc>
        <w:tc>
          <w:tcPr>
            <w:tcW w:w="73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30,26</w:t>
            </w:r>
          </w:p>
        </w:tc>
        <w:tc>
          <w:tcPr>
            <w:tcW w:w="136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140 705,10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1,33</w:t>
            </w:r>
          </w:p>
        </w:tc>
      </w:tr>
      <w:tr>
        <w:trPr>
          <w:trHeight w:val="278" w:hRule="atLeast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7F"/>
                <w:sz w:val="16"/>
              </w:rPr>
              <w:t>Финансы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496" w:val="left" w:leader="none"/>
              </w:tabs>
              <w:ind w:left="3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7F"/>
                <w:sz w:val="16"/>
              </w:rPr>
              <w:t>2</w:t>
            </w:r>
            <w:r>
              <w:rPr>
                <w:rFonts w:ascii="Arial"/>
                <w:b/>
                <w:color w:val="00007F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00007F"/>
                <w:sz w:val="16"/>
              </w:rPr>
              <w:t>606 103,20</w:t>
              <w:tab/>
              <w:t>24,72</w:t>
            </w:r>
          </w:p>
        </w:tc>
      </w:tr>
      <w:tr>
        <w:trPr>
          <w:trHeight w:val="278" w:hRule="atLeast"/>
        </w:trPr>
        <w:tc>
          <w:tcPr>
            <w:tcW w:w="34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БАНК ГПБ (АО) / ГПБ-14-боб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19.09.18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184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8,40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7,11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2,11</w:t>
            </w:r>
          </w:p>
        </w:tc>
        <w:tc>
          <w:tcPr>
            <w:tcW w:w="107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840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1 023,100</w:t>
            </w:r>
          </w:p>
        </w:tc>
        <w:tc>
          <w:tcPr>
            <w:tcW w:w="73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17,03</w:t>
            </w:r>
          </w:p>
        </w:tc>
        <w:tc>
          <w:tcPr>
            <w:tcW w:w="136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873 709,20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8,29</w:t>
            </w:r>
          </w:p>
        </w:tc>
      </w:tr>
      <w:tr>
        <w:trPr>
          <w:trHeight w:val="278" w:hRule="atLeast"/>
        </w:trPr>
        <w:tc>
          <w:tcPr>
            <w:tcW w:w="3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АО "КБ ДЕЛЬТАКРЕДИТ" / ДельтаКредит-8-боб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20.10.18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183</w:t>
            </w:r>
          </w:p>
        </w:tc>
        <w:tc>
          <w:tcPr>
            <w:tcW w:w="680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12,40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8,97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0,86</w:t>
            </w:r>
          </w:p>
        </w:tc>
        <w:tc>
          <w:tcPr>
            <w:tcW w:w="107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1 049,800</w:t>
            </w:r>
          </w:p>
        </w:tc>
        <w:tc>
          <w:tcPr>
            <w:tcW w:w="737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14,27</w:t>
            </w:r>
          </w:p>
        </w:tc>
        <w:tc>
          <w:tcPr>
            <w:tcW w:w="1361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1 276 884,00</w:t>
            </w:r>
          </w:p>
        </w:tc>
        <w:tc>
          <w:tcPr>
            <w:tcW w:w="624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12,11</w:t>
            </w:r>
          </w:p>
        </w:tc>
      </w:tr>
      <w:tr>
        <w:trPr>
          <w:trHeight w:val="278" w:hRule="atLeast"/>
        </w:trPr>
        <w:tc>
          <w:tcPr>
            <w:tcW w:w="3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ПАО СБЕРБАНК / Сбербанк-19-боб</w:t>
            </w:r>
          </w:p>
        </w:tc>
        <w:tc>
          <w:tcPr>
            <w:tcW w:w="9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w w:val="95"/>
                <w:sz w:val="16"/>
              </w:rPr>
              <w:t>1000,00</w:t>
            </w:r>
          </w:p>
        </w:tc>
        <w:tc>
          <w:tcPr>
            <w:tcW w:w="794" w:type="dxa"/>
          </w:tcPr>
          <w:p>
            <w:pPr>
              <w:pStyle w:val="TableParagraph"/>
              <w:ind w:left="165" w:right="73"/>
              <w:jc w:val="center"/>
              <w:rPr>
                <w:sz w:val="16"/>
              </w:rPr>
            </w:pPr>
            <w:r>
              <w:rPr>
                <w:sz w:val="16"/>
              </w:rPr>
              <w:t>30.11.18</w:t>
            </w:r>
          </w:p>
        </w:tc>
        <w:tc>
          <w:tcPr>
            <w:tcW w:w="510" w:type="dxa"/>
          </w:tcPr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184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8,30</w:t>
            </w:r>
          </w:p>
        </w:tc>
        <w:tc>
          <w:tcPr>
            <w:tcW w:w="90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7,11</w:t>
            </w:r>
          </w:p>
        </w:tc>
        <w:tc>
          <w:tcPr>
            <w:tcW w:w="680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2,72</w:t>
            </w:r>
          </w:p>
        </w:tc>
        <w:tc>
          <w:tcPr>
            <w:tcW w:w="1077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440</w:t>
            </w:r>
          </w:p>
        </w:tc>
        <w:tc>
          <w:tcPr>
            <w:tcW w:w="850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1 034,800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w w:val="95"/>
                <w:sz w:val="16"/>
              </w:rPr>
              <w:t>0,45</w:t>
            </w:r>
          </w:p>
        </w:tc>
        <w:tc>
          <w:tcPr>
            <w:tcW w:w="136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455 510,00</w:t>
            </w:r>
          </w:p>
        </w:tc>
        <w:tc>
          <w:tcPr>
            <w:tcW w:w="624" w:type="dxa"/>
          </w:tcPr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w w:val="95"/>
                <w:sz w:val="16"/>
              </w:rPr>
              <w:t>4,32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line style="position:absolute;mso-position-horizontal-relative:page;mso-position-vertical-relative:paragraph;z-index:-808;mso-wrap-distance-left:0;mso-wrap-distance-right:0" from="28.85pt,13.818662pt" to="814.04pt,13.818662pt" stroked="true" strokeweight=".75pt" strokecolor="#7f7f7f">
            <v:stroke dashstyle="solid"/>
            <w10:wrap type="topAndBottom"/>
          </v:line>
        </w:pict>
      </w:r>
    </w:p>
    <w:p>
      <w:pPr>
        <w:spacing w:after="0"/>
        <w:rPr>
          <w:sz w:val="19"/>
        </w:rPr>
        <w:sectPr>
          <w:footerReference w:type="default" r:id="rId17"/>
          <w:pgSz w:w="16850" w:h="11910" w:orient="landscape"/>
          <w:pgMar w:footer="699" w:header="404" w:top="1760" w:bottom="880" w:left="460" w:right="46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94"/>
        <w:ind w:left="20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ДЕПОЗИТЫ и НСО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964"/>
        <w:gridCol w:w="1475"/>
        <w:gridCol w:w="511"/>
        <w:gridCol w:w="511"/>
        <w:gridCol w:w="1361"/>
        <w:gridCol w:w="1531"/>
        <w:gridCol w:w="1531"/>
        <w:gridCol w:w="6804"/>
      </w:tblGrid>
      <w:tr>
        <w:trPr>
          <w:trHeight w:val="400" w:hRule="atLeast"/>
        </w:trPr>
        <w:tc>
          <w:tcPr>
            <w:tcW w:w="964" w:type="dxa"/>
            <w:shd w:val="clear" w:color="auto" w:fill="004484"/>
          </w:tcPr>
          <w:p>
            <w:pPr>
              <w:pStyle w:val="TableParagraph"/>
              <w:spacing w:before="103"/>
              <w:ind w:left="2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Начало</w:t>
            </w:r>
          </w:p>
        </w:tc>
        <w:tc>
          <w:tcPr>
            <w:tcW w:w="964" w:type="dxa"/>
            <w:shd w:val="clear" w:color="auto" w:fill="004484"/>
          </w:tcPr>
          <w:p>
            <w:pPr>
              <w:pStyle w:val="TableParagraph"/>
              <w:spacing w:before="103"/>
              <w:ind w:left="29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Конец</w:t>
            </w:r>
          </w:p>
        </w:tc>
        <w:tc>
          <w:tcPr>
            <w:tcW w:w="1475" w:type="dxa"/>
            <w:shd w:val="clear" w:color="auto" w:fill="004484"/>
          </w:tcPr>
          <w:p>
            <w:pPr>
              <w:pStyle w:val="TableParagraph"/>
              <w:spacing w:before="103"/>
              <w:ind w:left="38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Нач. сумма</w:t>
            </w:r>
          </w:p>
        </w:tc>
        <w:tc>
          <w:tcPr>
            <w:tcW w:w="511" w:type="dxa"/>
            <w:shd w:val="clear" w:color="auto" w:fill="004484"/>
          </w:tcPr>
          <w:p>
            <w:pPr>
              <w:pStyle w:val="TableParagraph"/>
              <w:spacing w:before="103"/>
              <w:ind w:left="11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Вал.</w:t>
            </w:r>
          </w:p>
        </w:tc>
        <w:tc>
          <w:tcPr>
            <w:tcW w:w="511" w:type="dxa"/>
            <w:shd w:val="clear" w:color="auto" w:fill="004484"/>
          </w:tcPr>
          <w:p>
            <w:pPr>
              <w:pStyle w:val="TableParagraph"/>
              <w:spacing w:before="8"/>
              <w:ind w:left="2" w:right="3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Ставка</w:t>
            </w:r>
          </w:p>
          <w:p>
            <w:pPr>
              <w:pStyle w:val="TableParagraph"/>
              <w:spacing w:line="181" w:lineRule="exact" w:before="7"/>
              <w:ind w:left="2" w:right="3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,%</w:t>
            </w:r>
          </w:p>
        </w:tc>
        <w:tc>
          <w:tcPr>
            <w:tcW w:w="1361" w:type="dxa"/>
            <w:shd w:val="clear" w:color="auto" w:fill="004484"/>
          </w:tcPr>
          <w:p>
            <w:pPr>
              <w:pStyle w:val="TableParagraph"/>
              <w:spacing w:line="190" w:lineRule="atLeast" w:before="1"/>
              <w:ind w:left="376" w:right="328" w:hanging="3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Расчетные проценты</w:t>
            </w:r>
          </w:p>
        </w:tc>
        <w:tc>
          <w:tcPr>
            <w:tcW w:w="1531" w:type="dxa"/>
            <w:shd w:val="clear" w:color="auto" w:fill="004484"/>
          </w:tcPr>
          <w:p>
            <w:pPr>
              <w:pStyle w:val="TableParagraph"/>
              <w:spacing w:before="103"/>
              <w:ind w:left="42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Тек. сумма</w:t>
            </w:r>
          </w:p>
        </w:tc>
        <w:tc>
          <w:tcPr>
            <w:tcW w:w="1531" w:type="dxa"/>
            <w:shd w:val="clear" w:color="auto" w:fill="004484"/>
          </w:tcPr>
          <w:p>
            <w:pPr>
              <w:pStyle w:val="TableParagraph"/>
              <w:spacing w:before="103"/>
              <w:ind w:left="42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Тек. сумма</w:t>
            </w:r>
          </w:p>
        </w:tc>
        <w:tc>
          <w:tcPr>
            <w:tcW w:w="6804" w:type="dxa"/>
            <w:shd w:val="clear" w:color="auto" w:fill="004484"/>
          </w:tcPr>
          <w:p>
            <w:pPr>
              <w:pStyle w:val="TableParagraph"/>
              <w:spacing w:before="103"/>
              <w:ind w:left="3233" w:right="323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Банк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18"/>
          <w:pgSz w:w="16850" w:h="11910" w:orient="landscape"/>
          <w:pgMar w:footer="859" w:header="404" w:top="1760" w:bottom="1040" w:left="460" w:right="460"/>
          <w:pgNumType w:start="5"/>
        </w:sectPr>
      </w:pPr>
    </w:p>
    <w:p>
      <w:pPr>
        <w:spacing w:before="44"/>
        <w:ind w:left="20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Итого</w:t>
      </w:r>
    </w:p>
    <w:p>
      <w:pPr>
        <w:spacing w:before="54"/>
        <w:ind w:left="208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7F7F7F"/>
          <w:sz w:val="14"/>
        </w:rPr>
        <w:t>6 880 000,00</w:t>
      </w:r>
    </w:p>
    <w:p>
      <w:pPr>
        <w:spacing w:before="54"/>
        <w:ind w:left="208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7F7F7F"/>
          <w:sz w:val="14"/>
        </w:rPr>
        <w:t>288 866,93</w:t>
      </w:r>
    </w:p>
    <w:p>
      <w:pPr>
        <w:tabs>
          <w:tab w:pos="1738" w:val="left" w:leader="none"/>
        </w:tabs>
        <w:spacing w:before="54"/>
        <w:ind w:left="208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7F7F7F"/>
          <w:sz w:val="14"/>
        </w:rPr>
        <w:t>3</w:t>
      </w:r>
      <w:r>
        <w:rPr>
          <w:rFonts w:ascii="Arial"/>
          <w:color w:val="7F7F7F"/>
          <w:spacing w:val="-1"/>
          <w:sz w:val="14"/>
        </w:rPr>
        <w:t> </w:t>
      </w:r>
      <w:r>
        <w:rPr>
          <w:rFonts w:ascii="Arial"/>
          <w:color w:val="7F7F7F"/>
          <w:sz w:val="14"/>
        </w:rPr>
        <w:t>580 000,00</w:t>
        <w:tab/>
        <w:t>3 868 866,93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6850" w:h="11910" w:orient="landscape"/>
          <w:pgMar w:top="1120" w:bottom="280" w:left="460" w:right="460"/>
          <w:cols w:num="4" w:equalWidth="0">
            <w:col w:w="663" w:space="1752"/>
            <w:col w:w="1066" w:space="1430"/>
            <w:col w:w="949" w:space="467"/>
            <w:col w:w="9603"/>
          </w:cols>
        </w:sectPr>
      </w:pP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964"/>
        <w:gridCol w:w="1475"/>
        <w:gridCol w:w="511"/>
        <w:gridCol w:w="511"/>
        <w:gridCol w:w="1361"/>
        <w:gridCol w:w="1531"/>
        <w:gridCol w:w="1531"/>
        <w:gridCol w:w="6804"/>
      </w:tblGrid>
      <w:tr>
        <w:trPr>
          <w:trHeight w:val="278" w:hRule="atLeast"/>
        </w:trPr>
        <w:tc>
          <w:tcPr>
            <w:tcW w:w="964" w:type="dxa"/>
          </w:tcPr>
          <w:p>
            <w:pPr>
              <w:pStyle w:val="TableParagraph"/>
              <w:spacing w:before="52"/>
              <w:ind w:left="46" w:right="6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7F7F7F"/>
                <w:sz w:val="14"/>
              </w:rPr>
              <w:t>25.05.2017</w:t>
            </w:r>
          </w:p>
        </w:tc>
        <w:tc>
          <w:tcPr>
            <w:tcW w:w="964" w:type="dxa"/>
          </w:tcPr>
          <w:p>
            <w:pPr>
              <w:pStyle w:val="TableParagraph"/>
              <w:spacing w:before="52"/>
              <w:ind w:left="46" w:right="6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7F7F7F"/>
                <w:sz w:val="14"/>
              </w:rPr>
              <w:t>25.05.2018</w:t>
            </w:r>
          </w:p>
        </w:tc>
        <w:tc>
          <w:tcPr>
            <w:tcW w:w="1475" w:type="dxa"/>
          </w:tcPr>
          <w:p>
            <w:pPr>
              <w:pStyle w:val="TableParagraph"/>
              <w:spacing w:before="52"/>
              <w:ind w:right="74"/>
              <w:rPr>
                <w:rFonts w:ascii="Arial"/>
                <w:sz w:val="14"/>
              </w:rPr>
            </w:pPr>
            <w:r>
              <w:rPr>
                <w:rFonts w:ascii="Arial"/>
                <w:color w:val="7F7F7F"/>
                <w:sz w:val="14"/>
              </w:rPr>
              <w:t>3 300 000,00</w:t>
            </w:r>
          </w:p>
        </w:tc>
        <w:tc>
          <w:tcPr>
            <w:tcW w:w="511" w:type="dxa"/>
          </w:tcPr>
          <w:p>
            <w:pPr>
              <w:pStyle w:val="TableParagraph"/>
              <w:spacing w:before="52"/>
              <w:ind w:left="63" w:right="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7F7F7F"/>
                <w:sz w:val="14"/>
              </w:rPr>
              <w:t>RUR</w:t>
            </w:r>
          </w:p>
        </w:tc>
        <w:tc>
          <w:tcPr>
            <w:tcW w:w="511" w:type="dxa"/>
          </w:tcPr>
          <w:p>
            <w:pPr>
              <w:pStyle w:val="TableParagraph"/>
              <w:spacing w:before="52"/>
              <w:ind w:left="85" w:righ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7F7F7F"/>
                <w:sz w:val="14"/>
              </w:rPr>
              <w:t>8,60</w:t>
            </w:r>
          </w:p>
        </w:tc>
        <w:tc>
          <w:tcPr>
            <w:tcW w:w="1361" w:type="dxa"/>
          </w:tcPr>
          <w:p>
            <w:pPr>
              <w:pStyle w:val="TableParagraph"/>
              <w:spacing w:before="52"/>
              <w:ind w:right="77"/>
              <w:rPr>
                <w:rFonts w:ascii="Arial"/>
                <w:sz w:val="14"/>
              </w:rPr>
            </w:pPr>
            <w:r>
              <w:rPr>
                <w:rFonts w:ascii="Arial"/>
                <w:color w:val="7F7F7F"/>
                <w:sz w:val="14"/>
              </w:rPr>
              <w:t>283 800,00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52"/>
              <w:ind w:right="83"/>
              <w:rPr>
                <w:rFonts w:ascii="Arial"/>
                <w:sz w:val="14"/>
              </w:rPr>
            </w:pPr>
            <w:r>
              <w:rPr>
                <w:rFonts w:ascii="Arial"/>
                <w:color w:val="7F7F7F"/>
                <w:w w:val="95"/>
                <w:sz w:val="14"/>
              </w:rPr>
              <w:t>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52"/>
              <w:ind w:right="78"/>
              <w:rPr>
                <w:rFonts w:ascii="Arial"/>
                <w:sz w:val="14"/>
              </w:rPr>
            </w:pPr>
            <w:r>
              <w:rPr>
                <w:rFonts w:ascii="Arial"/>
                <w:color w:val="7F7F7F"/>
                <w:sz w:val="14"/>
              </w:rPr>
              <w:t>283 800,00</w:t>
            </w:r>
          </w:p>
        </w:tc>
        <w:tc>
          <w:tcPr>
            <w:tcW w:w="6804" w:type="dxa"/>
          </w:tcPr>
          <w:p>
            <w:pPr>
              <w:pStyle w:val="TableParagraph"/>
              <w:spacing w:before="52"/>
              <w:ind w:left="85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7F7F7F"/>
                <w:sz w:val="14"/>
              </w:rPr>
              <w:t>ПАО "БАНК УРАЛСИБ"</w:t>
            </w:r>
          </w:p>
        </w:tc>
      </w:tr>
      <w:tr>
        <w:trPr>
          <w:trHeight w:val="278" w:hRule="atLeast"/>
        </w:trPr>
        <w:tc>
          <w:tcPr>
            <w:tcW w:w="964" w:type="dxa"/>
          </w:tcPr>
          <w:p>
            <w:pPr>
              <w:pStyle w:val="TableParagraph"/>
              <w:ind w:left="46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25.05.2018</w:t>
            </w:r>
          </w:p>
        </w:tc>
        <w:tc>
          <w:tcPr>
            <w:tcW w:w="964" w:type="dxa"/>
          </w:tcPr>
          <w:p>
            <w:pPr>
              <w:pStyle w:val="TableParagraph"/>
              <w:ind w:left="46" w:right="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27.05.2019</w:t>
            </w:r>
          </w:p>
        </w:tc>
        <w:tc>
          <w:tcPr>
            <w:tcW w:w="1475" w:type="dxa"/>
          </w:tcPr>
          <w:p>
            <w:pPr>
              <w:pStyle w:val="TableParagraph"/>
              <w:ind w:right="8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3 580 000,00</w:t>
            </w:r>
          </w:p>
        </w:tc>
        <w:tc>
          <w:tcPr>
            <w:tcW w:w="511" w:type="dxa"/>
          </w:tcPr>
          <w:p>
            <w:pPr>
              <w:pStyle w:val="TableParagraph"/>
              <w:ind w:left="2" w:right="1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RUR</w:t>
            </w:r>
          </w:p>
        </w:tc>
        <w:tc>
          <w:tcPr>
            <w:tcW w:w="511" w:type="dxa"/>
          </w:tcPr>
          <w:p>
            <w:pPr>
              <w:pStyle w:val="TableParagraph"/>
              <w:ind w:left="51" w:righ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7,38</w:t>
            </w:r>
          </w:p>
        </w:tc>
        <w:tc>
          <w:tcPr>
            <w:tcW w:w="1361" w:type="dxa"/>
          </w:tcPr>
          <w:p>
            <w:pPr>
              <w:pStyle w:val="TableParagraph"/>
              <w:ind w:right="8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5 066,93</w:t>
            </w:r>
          </w:p>
        </w:tc>
        <w:tc>
          <w:tcPr>
            <w:tcW w:w="1531" w:type="dxa"/>
          </w:tcPr>
          <w:p>
            <w:pPr>
              <w:pStyle w:val="TableParagraph"/>
              <w:ind w:right="8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3 580 000,00</w:t>
            </w:r>
          </w:p>
        </w:tc>
        <w:tc>
          <w:tcPr>
            <w:tcW w:w="1531" w:type="dxa"/>
          </w:tcPr>
          <w:p>
            <w:pPr>
              <w:pStyle w:val="TableParagraph"/>
              <w:ind w:right="8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3 585 066,93</w:t>
            </w:r>
          </w:p>
        </w:tc>
        <w:tc>
          <w:tcPr>
            <w:tcW w:w="6804" w:type="dxa"/>
          </w:tcPr>
          <w:p>
            <w:pPr>
              <w:pStyle w:val="TableParagraph"/>
              <w:ind w:left="85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ПАО "БАНК УРАЛСИБ"</w:t>
            </w: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spacing w:before="94"/>
        <w:ind w:left="16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БАЛАНС ДВИЖЕНИЯ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964"/>
        <w:gridCol w:w="964"/>
        <w:gridCol w:w="1417"/>
        <w:gridCol w:w="1417"/>
        <w:gridCol w:w="1417"/>
        <w:gridCol w:w="1360"/>
        <w:gridCol w:w="1417"/>
        <w:gridCol w:w="907"/>
        <w:gridCol w:w="907"/>
      </w:tblGrid>
      <w:tr>
        <w:trPr>
          <w:trHeight w:val="335" w:hRule="atLeast"/>
        </w:trPr>
        <w:tc>
          <w:tcPr>
            <w:tcW w:w="3175" w:type="dxa"/>
            <w:gridSpan w:val="3"/>
            <w:vMerge w:val="restart"/>
            <w:shd w:val="clear" w:color="auto" w:fill="004484"/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332" w:right="13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Период</w:t>
            </w:r>
          </w:p>
        </w:tc>
        <w:tc>
          <w:tcPr>
            <w:tcW w:w="7028" w:type="dxa"/>
            <w:gridSpan w:val="5"/>
            <w:shd w:val="clear" w:color="auto" w:fill="004484"/>
          </w:tcPr>
          <w:p>
            <w:pPr>
              <w:pStyle w:val="TableParagraph"/>
              <w:spacing w:before="71"/>
              <w:ind w:left="3269" w:right="326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Баланс</w:t>
            </w:r>
          </w:p>
        </w:tc>
        <w:tc>
          <w:tcPr>
            <w:tcW w:w="1814" w:type="dxa"/>
            <w:gridSpan w:val="2"/>
            <w:shd w:val="clear" w:color="auto" w:fill="004484"/>
          </w:tcPr>
          <w:p>
            <w:pPr>
              <w:pStyle w:val="TableParagraph"/>
              <w:spacing w:before="71"/>
              <w:ind w:left="54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Доходность</w:t>
            </w:r>
          </w:p>
        </w:tc>
      </w:tr>
      <w:tr>
        <w:trPr>
          <w:trHeight w:val="392" w:hRule="atLeast"/>
        </w:trPr>
        <w:tc>
          <w:tcPr>
            <w:tcW w:w="3175" w:type="dxa"/>
            <w:gridSpan w:val="3"/>
            <w:vMerge/>
            <w:tcBorders>
              <w:top w:val="nil"/>
            </w:tcBorders>
            <w:shd w:val="clear" w:color="auto" w:fill="00448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004484"/>
          </w:tcPr>
          <w:p>
            <w:pPr>
              <w:pStyle w:val="TableParagraph"/>
              <w:spacing w:before="99"/>
              <w:ind w:right="154"/>
              <w:rPr>
                <w:sz w:val="16"/>
              </w:rPr>
            </w:pPr>
            <w:r>
              <w:rPr>
                <w:color w:val="FFFFFF"/>
                <w:sz w:val="16"/>
              </w:rPr>
              <w:t>В начале периода</w:t>
            </w:r>
          </w:p>
        </w:tc>
        <w:tc>
          <w:tcPr>
            <w:tcW w:w="1417" w:type="dxa"/>
            <w:shd w:val="clear" w:color="auto" w:fill="004484"/>
          </w:tcPr>
          <w:p>
            <w:pPr>
              <w:pStyle w:val="TableParagraph"/>
              <w:spacing w:before="99"/>
              <w:ind w:left="470" w:right="47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Приток</w:t>
            </w:r>
          </w:p>
        </w:tc>
        <w:tc>
          <w:tcPr>
            <w:tcW w:w="1417" w:type="dxa"/>
            <w:shd w:val="clear" w:color="auto" w:fill="004484"/>
          </w:tcPr>
          <w:p>
            <w:pPr>
              <w:pStyle w:val="TableParagraph"/>
              <w:spacing w:before="99"/>
              <w:ind w:left="470" w:right="46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Отток</w:t>
            </w:r>
          </w:p>
        </w:tc>
        <w:tc>
          <w:tcPr>
            <w:tcW w:w="1360" w:type="dxa"/>
            <w:shd w:val="clear" w:color="auto" w:fill="004484"/>
          </w:tcPr>
          <w:p>
            <w:pPr>
              <w:pStyle w:val="TableParagraph"/>
              <w:spacing w:before="99"/>
              <w:ind w:left="36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P&amp;L Gross</w:t>
            </w:r>
          </w:p>
        </w:tc>
        <w:tc>
          <w:tcPr>
            <w:tcW w:w="1417" w:type="dxa"/>
            <w:shd w:val="clear" w:color="auto" w:fill="004484"/>
          </w:tcPr>
          <w:p>
            <w:pPr>
              <w:pStyle w:val="TableParagraph"/>
              <w:spacing w:before="99"/>
              <w:ind w:left="19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В конце периода</w:t>
            </w:r>
          </w:p>
        </w:tc>
        <w:tc>
          <w:tcPr>
            <w:tcW w:w="907" w:type="dxa"/>
            <w:shd w:val="clear" w:color="auto" w:fill="004484"/>
          </w:tcPr>
          <w:p>
            <w:pPr>
              <w:pStyle w:val="TableParagraph"/>
              <w:spacing w:before="99"/>
              <w:ind w:left="30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TWR</w:t>
            </w:r>
          </w:p>
        </w:tc>
        <w:tc>
          <w:tcPr>
            <w:tcW w:w="907" w:type="dxa"/>
            <w:shd w:val="clear" w:color="auto" w:fill="004484"/>
          </w:tcPr>
          <w:p>
            <w:pPr>
              <w:pStyle w:val="TableParagraph"/>
              <w:spacing w:before="99"/>
              <w:ind w:left="28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MWR</w:t>
            </w:r>
          </w:p>
        </w:tc>
      </w:tr>
      <w:tr>
        <w:trPr>
          <w:trHeight w:val="278" w:hRule="atLeast"/>
        </w:trPr>
        <w:tc>
          <w:tcPr>
            <w:tcW w:w="1247" w:type="dxa"/>
          </w:tcPr>
          <w:p>
            <w:pPr>
              <w:pStyle w:val="TableParagraph"/>
              <w:ind w:left="89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2018-1</w:t>
            </w:r>
          </w:p>
        </w:tc>
        <w:tc>
          <w:tcPr>
            <w:tcW w:w="964" w:type="dxa"/>
          </w:tcPr>
          <w:p>
            <w:pPr>
              <w:pStyle w:val="TableParagraph"/>
              <w:ind w:right="7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01.01.2018</w:t>
            </w:r>
          </w:p>
        </w:tc>
        <w:tc>
          <w:tcPr>
            <w:tcW w:w="964" w:type="dxa"/>
          </w:tcPr>
          <w:p>
            <w:pPr>
              <w:pStyle w:val="TableParagraph"/>
              <w:ind w:right="7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31.03.2018</w:t>
            </w:r>
          </w:p>
        </w:tc>
        <w:tc>
          <w:tcPr>
            <w:tcW w:w="1417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10 213 098,70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8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216 330,23</w:t>
            </w:r>
          </w:p>
        </w:tc>
        <w:tc>
          <w:tcPr>
            <w:tcW w:w="1417" w:type="dxa"/>
          </w:tcPr>
          <w:p>
            <w:pPr>
              <w:pStyle w:val="TableParagraph"/>
              <w:ind w:right="8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10 429 428,93</w:t>
            </w:r>
          </w:p>
        </w:tc>
        <w:tc>
          <w:tcPr>
            <w:tcW w:w="907" w:type="dxa"/>
          </w:tcPr>
          <w:p>
            <w:pPr>
              <w:pStyle w:val="TableParagraph"/>
              <w:ind w:right="82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2,12</w:t>
            </w:r>
          </w:p>
        </w:tc>
        <w:tc>
          <w:tcPr>
            <w:tcW w:w="907" w:type="dxa"/>
          </w:tcPr>
          <w:p>
            <w:pPr>
              <w:pStyle w:val="TableParagraph"/>
              <w:ind w:right="82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2,12</w:t>
            </w:r>
          </w:p>
        </w:tc>
      </w:tr>
      <w:tr>
        <w:trPr>
          <w:trHeight w:val="278" w:hRule="atLeast"/>
        </w:trPr>
        <w:tc>
          <w:tcPr>
            <w:tcW w:w="1247" w:type="dxa"/>
          </w:tcPr>
          <w:p>
            <w:pPr>
              <w:pStyle w:val="TableParagraph"/>
              <w:ind w:left="89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2018-2</w:t>
            </w:r>
          </w:p>
        </w:tc>
        <w:tc>
          <w:tcPr>
            <w:tcW w:w="964" w:type="dxa"/>
          </w:tcPr>
          <w:p>
            <w:pPr>
              <w:pStyle w:val="TableParagraph"/>
              <w:ind w:right="7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01.04.2018</w:t>
            </w:r>
          </w:p>
        </w:tc>
        <w:tc>
          <w:tcPr>
            <w:tcW w:w="964" w:type="dxa"/>
          </w:tcPr>
          <w:p>
            <w:pPr>
              <w:pStyle w:val="TableParagraph"/>
              <w:ind w:right="75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01.06.2018</w:t>
            </w:r>
          </w:p>
        </w:tc>
        <w:tc>
          <w:tcPr>
            <w:tcW w:w="1417" w:type="dxa"/>
          </w:tcPr>
          <w:p>
            <w:pPr>
              <w:pStyle w:val="TableParagraph"/>
              <w:ind w:right="8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10 429 428,93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right="8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114 598,17</w:t>
            </w:r>
          </w:p>
        </w:tc>
        <w:tc>
          <w:tcPr>
            <w:tcW w:w="1417" w:type="dxa"/>
          </w:tcPr>
          <w:p>
            <w:pPr>
              <w:pStyle w:val="TableParagraph"/>
              <w:ind w:right="8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10 544 027,10</w:t>
            </w:r>
          </w:p>
        </w:tc>
        <w:tc>
          <w:tcPr>
            <w:tcW w:w="907" w:type="dxa"/>
          </w:tcPr>
          <w:p>
            <w:pPr>
              <w:pStyle w:val="TableParagraph"/>
              <w:ind w:right="82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1,10</w:t>
            </w:r>
          </w:p>
        </w:tc>
        <w:tc>
          <w:tcPr>
            <w:tcW w:w="907" w:type="dxa"/>
          </w:tcPr>
          <w:p>
            <w:pPr>
              <w:pStyle w:val="TableParagraph"/>
              <w:ind w:right="82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1,10</w:t>
            </w:r>
          </w:p>
        </w:tc>
      </w:tr>
      <w:tr>
        <w:trPr>
          <w:trHeight w:val="278" w:hRule="atLeast"/>
        </w:trPr>
        <w:tc>
          <w:tcPr>
            <w:tcW w:w="1247" w:type="dxa"/>
          </w:tcPr>
          <w:p>
            <w:pPr>
              <w:pStyle w:val="TableParagraph"/>
              <w:spacing w:before="52"/>
              <w:ind w:left="8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 2018</w:t>
            </w:r>
          </w:p>
        </w:tc>
        <w:tc>
          <w:tcPr>
            <w:tcW w:w="964" w:type="dxa"/>
          </w:tcPr>
          <w:p>
            <w:pPr>
              <w:pStyle w:val="TableParagraph"/>
              <w:spacing w:before="52"/>
              <w:ind w:righ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01.01.2018</w:t>
            </w:r>
          </w:p>
        </w:tc>
        <w:tc>
          <w:tcPr>
            <w:tcW w:w="964" w:type="dxa"/>
          </w:tcPr>
          <w:p>
            <w:pPr>
              <w:pStyle w:val="TableParagraph"/>
              <w:spacing w:before="52"/>
              <w:ind w:righ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01.06.2018</w:t>
            </w:r>
          </w:p>
        </w:tc>
        <w:tc>
          <w:tcPr>
            <w:tcW w:w="1417" w:type="dxa"/>
          </w:tcPr>
          <w:p>
            <w:pPr>
              <w:pStyle w:val="TableParagraph"/>
              <w:spacing w:before="52"/>
              <w:ind w:righ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10 213 098,70</w:t>
            </w: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right="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330 928,40</w:t>
            </w:r>
          </w:p>
        </w:tc>
        <w:tc>
          <w:tcPr>
            <w:tcW w:w="1417" w:type="dxa"/>
          </w:tcPr>
          <w:p>
            <w:pPr>
              <w:pStyle w:val="TableParagraph"/>
              <w:spacing w:before="52"/>
              <w:ind w:right="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10 544 027,10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righ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3,24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righ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3,24</w:t>
            </w:r>
          </w:p>
        </w:tc>
      </w:tr>
    </w:tbl>
    <w:p>
      <w:pPr>
        <w:spacing w:after="0"/>
        <w:rPr>
          <w:rFonts w:ascii="Arial"/>
          <w:sz w:val="14"/>
        </w:rPr>
        <w:sectPr>
          <w:type w:val="continuous"/>
          <w:pgSz w:w="16850" w:h="11910" w:orient="landscape"/>
          <w:pgMar w:top="1120" w:bottom="280" w:left="460" w:right="460"/>
        </w:sectPr>
      </w:pPr>
    </w:p>
    <w:p>
      <w:pPr>
        <w:pStyle w:val="BodyText"/>
        <w:spacing w:before="7"/>
        <w:rPr>
          <w:b/>
          <w:sz w:val="13"/>
        </w:rPr>
      </w:pPr>
    </w:p>
    <w:p>
      <w:pPr>
        <w:spacing w:before="94"/>
        <w:ind w:left="16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ФИНАНСОВЫЙ РЕЗУЛЬТАТ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3"/>
        <w:gridCol w:w="1700"/>
        <w:gridCol w:w="1700"/>
        <w:gridCol w:w="1700"/>
        <w:gridCol w:w="1700"/>
        <w:gridCol w:w="1133"/>
      </w:tblGrid>
      <w:tr>
        <w:trPr>
          <w:trHeight w:val="448" w:hRule="atLeast"/>
        </w:trPr>
        <w:tc>
          <w:tcPr>
            <w:tcW w:w="7483" w:type="dxa"/>
            <w:shd w:val="clear" w:color="auto" w:fill="004484"/>
          </w:tcPr>
          <w:p>
            <w:pPr>
              <w:pStyle w:val="TableParagraph"/>
              <w:spacing w:before="127"/>
              <w:ind w:left="8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Наименование актива</w:t>
            </w:r>
          </w:p>
        </w:tc>
        <w:tc>
          <w:tcPr>
            <w:tcW w:w="1700" w:type="dxa"/>
            <w:shd w:val="clear" w:color="auto" w:fill="004484"/>
          </w:tcPr>
          <w:p>
            <w:pPr>
              <w:pStyle w:val="TableParagraph"/>
              <w:spacing w:before="127"/>
              <w:ind w:left="40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Текущая стоимость</w:t>
            </w:r>
          </w:p>
        </w:tc>
        <w:tc>
          <w:tcPr>
            <w:tcW w:w="1700" w:type="dxa"/>
            <w:shd w:val="clear" w:color="auto" w:fill="004484"/>
          </w:tcPr>
          <w:p>
            <w:pPr>
              <w:pStyle w:val="TableParagraph"/>
              <w:spacing w:before="127"/>
              <w:ind w:left="18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Финансовый результат</w:t>
            </w:r>
          </w:p>
        </w:tc>
        <w:tc>
          <w:tcPr>
            <w:tcW w:w="1700" w:type="dxa"/>
            <w:shd w:val="clear" w:color="auto" w:fill="004484"/>
          </w:tcPr>
          <w:p>
            <w:pPr>
              <w:pStyle w:val="TableParagraph"/>
              <w:spacing w:before="127"/>
              <w:ind w:left="104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ФР купон</w:t>
            </w:r>
          </w:p>
        </w:tc>
        <w:tc>
          <w:tcPr>
            <w:tcW w:w="1700" w:type="dxa"/>
            <w:shd w:val="clear" w:color="auto" w:fill="004484"/>
          </w:tcPr>
          <w:p>
            <w:pPr>
              <w:pStyle w:val="TableParagraph"/>
              <w:spacing w:before="127"/>
              <w:ind w:left="110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ФР тело</w:t>
            </w:r>
          </w:p>
        </w:tc>
        <w:tc>
          <w:tcPr>
            <w:tcW w:w="1133" w:type="dxa"/>
            <w:shd w:val="clear" w:color="auto" w:fill="004484"/>
          </w:tcPr>
          <w:p>
            <w:pPr>
              <w:pStyle w:val="TableParagraph"/>
              <w:spacing w:before="127"/>
              <w:ind w:left="13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Доходность, %</w:t>
            </w:r>
          </w:p>
        </w:tc>
      </w:tr>
    </w:tbl>
    <w:p>
      <w:pPr>
        <w:spacing w:before="45"/>
        <w:ind w:left="163" w:right="0" w:firstLine="0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526.930664pt;margin-top:2.511711pt;width:213.45pt;height:23.1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1701"/>
                    <w:gridCol w:w="1284"/>
                  </w:tblGrid>
                  <w:tr>
                    <w:trPr>
                      <w:trHeight w:val="231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2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330 928,40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44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252 487,91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3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78 440,49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64" w:lineRule="exact" w:before="47"/>
                          <w:ind w:left="32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374 371,69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line="164" w:lineRule="exact" w:before="47"/>
                          <w:ind w:left="449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252 487,91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64" w:lineRule="exact" w:before="47"/>
                          <w:ind w:right="31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121 883,78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6"/>
        </w:rPr>
        <w:t>Итого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5783"/>
        <w:gridCol w:w="1701"/>
        <w:gridCol w:w="1701"/>
        <w:gridCol w:w="1701"/>
        <w:gridCol w:w="1701"/>
        <w:gridCol w:w="1134"/>
      </w:tblGrid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Денежные средства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Российские рубли</w:t>
            </w:r>
          </w:p>
        </w:tc>
        <w:tc>
          <w:tcPr>
            <w:tcW w:w="1701" w:type="dxa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3 652 218,56</w:t>
            </w:r>
          </w:p>
        </w:tc>
        <w:tc>
          <w:tcPr>
            <w:tcW w:w="1701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9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80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2"/>
              <w:ind w:right="80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Газпром капитал-5-боб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803 722,70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36 543,80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27 053,80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5"/>
              <w:rPr>
                <w:sz w:val="14"/>
              </w:rPr>
            </w:pPr>
            <w:r>
              <w:rPr>
                <w:color w:val="007F00"/>
                <w:sz w:val="14"/>
              </w:rPr>
              <w:t>9 490,00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2"/>
              <w:ind w:right="78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11,58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ГПБ-14-боб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873 709,20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29 215,20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29 383,20</w:t>
            </w:r>
          </w:p>
        </w:tc>
        <w:tc>
          <w:tcPr>
            <w:tcW w:w="170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-168,00</w:t>
            </w:r>
          </w:p>
        </w:tc>
        <w:tc>
          <w:tcPr>
            <w:tcW w:w="1134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8,32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ДельтаКредит-8-боб</w:t>
            </w:r>
          </w:p>
        </w:tc>
        <w:tc>
          <w:tcPr>
            <w:tcW w:w="1701" w:type="dxa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1 276 884,00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61 968,00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61 968,00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80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2"/>
              <w:ind w:right="78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12,13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КрасноярскийКрай-34009-об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27 347,76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6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957,88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4"/>
              <w:rPr>
                <w:sz w:val="14"/>
              </w:rPr>
            </w:pPr>
            <w:r>
              <w:rPr>
                <w:color w:val="007F00"/>
                <w:sz w:val="14"/>
              </w:rPr>
              <w:t>1 264,12</w:t>
            </w:r>
          </w:p>
        </w:tc>
        <w:tc>
          <w:tcPr>
            <w:tcW w:w="170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-306,24</w:t>
            </w:r>
          </w:p>
        </w:tc>
        <w:tc>
          <w:tcPr>
            <w:tcW w:w="1134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8,62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Лента-3-об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140 705,10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4"/>
              <w:rPr>
                <w:sz w:val="14"/>
              </w:rPr>
            </w:pPr>
            <w:r>
              <w:rPr>
                <w:color w:val="007F00"/>
                <w:sz w:val="14"/>
              </w:rPr>
              <w:t>4 108,05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4"/>
              <w:rPr>
                <w:sz w:val="14"/>
              </w:rPr>
            </w:pPr>
            <w:r>
              <w:rPr>
                <w:color w:val="007F00"/>
                <w:sz w:val="14"/>
              </w:rPr>
              <w:t>6 605,55</w:t>
            </w:r>
          </w:p>
        </w:tc>
        <w:tc>
          <w:tcPr>
            <w:tcW w:w="170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color w:val="FF0000"/>
                <w:sz w:val="16"/>
              </w:rPr>
              <w:t>-2 497,50</w:t>
            </w:r>
          </w:p>
        </w:tc>
        <w:tc>
          <w:tcPr>
            <w:tcW w:w="1134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7,22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Металлоинвест-02-об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626 004,00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35 334,00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19 794,00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15 540,00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2"/>
              <w:ind w:right="78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14,71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Московская Обл-35010-об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646 221,10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28 026,10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23 990,60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5"/>
              <w:rPr>
                <w:sz w:val="14"/>
              </w:rPr>
            </w:pPr>
            <w:r>
              <w:rPr>
                <w:color w:val="007F00"/>
                <w:sz w:val="14"/>
              </w:rPr>
              <w:t>4 035,50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2"/>
              <w:ind w:right="78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10,72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ОФЗ-29011-ПК</w:t>
            </w:r>
          </w:p>
        </w:tc>
        <w:tc>
          <w:tcPr>
            <w:tcW w:w="1701" w:type="dxa"/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1 719 816,75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35 642,52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62 814,24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FF0000"/>
                <w:sz w:val="16"/>
              </w:rPr>
              <w:t>-27 171,72</w:t>
            </w:r>
          </w:p>
        </w:tc>
        <w:tc>
          <w:tcPr>
            <w:tcW w:w="1134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5,12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Роснефть-001Р-04-боб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316 821,00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4"/>
              <w:rPr>
                <w:sz w:val="14"/>
              </w:rPr>
            </w:pPr>
            <w:r>
              <w:rPr>
                <w:color w:val="007F00"/>
                <w:sz w:val="14"/>
              </w:rPr>
              <w:t>6 656,34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4"/>
              <w:rPr>
                <w:sz w:val="14"/>
              </w:rPr>
            </w:pPr>
            <w:r>
              <w:rPr>
                <w:color w:val="007F00"/>
                <w:sz w:val="14"/>
              </w:rPr>
              <w:t>4 408,00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5"/>
              <w:rPr>
                <w:sz w:val="14"/>
              </w:rPr>
            </w:pPr>
            <w:r>
              <w:rPr>
                <w:color w:val="007F00"/>
                <w:sz w:val="14"/>
              </w:rPr>
              <w:t>2 248,34</w:t>
            </w:r>
          </w:p>
        </w:tc>
        <w:tc>
          <w:tcPr>
            <w:tcW w:w="1134" w:type="dxa"/>
          </w:tcPr>
          <w:p>
            <w:pPr>
              <w:pStyle w:val="TableParagraph"/>
              <w:spacing w:before="52"/>
              <w:ind w:right="78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12,85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Облигации процентные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Сбербанк-19-боб</w:t>
            </w:r>
          </w:p>
        </w:tc>
        <w:tc>
          <w:tcPr>
            <w:tcW w:w="1701" w:type="dxa"/>
          </w:tcPr>
          <w:p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455 510,00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18 110,40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color w:val="007F00"/>
                <w:sz w:val="14"/>
              </w:rPr>
              <w:t>15 206,40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5"/>
              <w:rPr>
                <w:sz w:val="14"/>
              </w:rPr>
            </w:pPr>
            <w:r>
              <w:rPr>
                <w:color w:val="007F00"/>
                <w:sz w:val="14"/>
              </w:rPr>
              <w:t>2 904,00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2"/>
              <w:ind w:right="80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9,79</w:t>
            </w: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Проценты по депозиту</w:t>
            </w: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Российские рубли</w:t>
            </w:r>
          </w:p>
        </w:tc>
        <w:tc>
          <w:tcPr>
            <w:tcW w:w="170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5 066,93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1"/>
              <w:rPr>
                <w:sz w:val="14"/>
              </w:rPr>
            </w:pPr>
            <w:r>
              <w:rPr>
                <w:color w:val="007F00"/>
                <w:sz w:val="14"/>
              </w:rPr>
              <w:t>117 809,40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9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2"/>
              <w:rPr>
                <w:sz w:val="14"/>
              </w:rPr>
            </w:pPr>
            <w:r>
              <w:rPr>
                <w:color w:val="007F00"/>
                <w:sz w:val="14"/>
              </w:rPr>
              <w:t>117 809,40</w:t>
            </w:r>
          </w:p>
        </w:tc>
        <w:tc>
          <w:tcPr>
            <w:tcW w:w="1134" w:type="dxa"/>
          </w:tcPr>
          <w:p>
            <w:pPr>
              <w:pStyle w:val="TableParagraph"/>
              <w:spacing w:before="52"/>
              <w:ind w:right="80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8,05</w:t>
            </w:r>
          </w:p>
        </w:tc>
      </w:tr>
    </w:tbl>
    <w:p>
      <w:pPr>
        <w:tabs>
          <w:tab w:pos="12301" w:val="left" w:leader="none"/>
          <w:tab w:pos="13549" w:val="left" w:leader="none"/>
        </w:tabs>
        <w:spacing w:before="45"/>
        <w:ind w:left="10147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-43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443,29</w:t>
        <w:tab/>
        <w:t>0,00</w:t>
        <w:tab/>
        <w:t>-43 443,29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5783"/>
        <w:gridCol w:w="1701"/>
        <w:gridCol w:w="1701"/>
        <w:gridCol w:w="1701"/>
        <w:gridCol w:w="1701"/>
        <w:gridCol w:w="1134"/>
      </w:tblGrid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Вознаграждение управляющего</w:t>
            </w:r>
          </w:p>
        </w:tc>
        <w:tc>
          <w:tcPr>
            <w:tcW w:w="1701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FF0000"/>
                <w:sz w:val="16"/>
              </w:rPr>
              <w:t>-38 277,99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9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FF0000"/>
                <w:sz w:val="16"/>
              </w:rPr>
              <w:t>-38 277,99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Дополнительный доход</w:t>
            </w:r>
          </w:p>
        </w:tc>
        <w:tc>
          <w:tcPr>
            <w:tcW w:w="1701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8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80,90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9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8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80,90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Комиссия банка</w:t>
            </w:r>
          </w:p>
        </w:tc>
        <w:tc>
          <w:tcPr>
            <w:tcW w:w="1701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-518,00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9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FF0000"/>
                <w:w w:val="95"/>
                <w:sz w:val="16"/>
              </w:rPr>
              <w:t>-518,00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783" w:type="dxa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Хозяйственные расходы</w:t>
            </w:r>
          </w:p>
        </w:tc>
        <w:tc>
          <w:tcPr>
            <w:tcW w:w="1701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FF0000"/>
                <w:sz w:val="16"/>
              </w:rPr>
              <w:t>-4 728,20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52"/>
              <w:ind w:right="79"/>
              <w:rPr>
                <w:sz w:val="14"/>
              </w:rPr>
            </w:pPr>
            <w:r>
              <w:rPr>
                <w:color w:val="007F00"/>
                <w:w w:val="95"/>
                <w:sz w:val="14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color w:val="FF0000"/>
                <w:sz w:val="16"/>
              </w:rPr>
              <w:t>-4 728,20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sectPr>
      <w:pgSz w:w="16850" w:h="11910" w:orient="landscape"/>
      <w:pgMar w:header="404" w:footer="859" w:top="1760" w:bottom="10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6912" from="28.85pt,544.599976pt" to="822.55pt,544.599976pt" stroked="true" strokeweight=".75pt" strokecolor="#7f7f7f">
          <v:stroke dashstyle="solid"/>
          <w10:wrap type="none"/>
        </v:line>
      </w:pict>
    </w:r>
    <w:r>
      <w:rPr/>
      <w:pict>
        <v:shape style="position:absolute;margin-left:32.380001pt;margin-top:546.743652pt;width:771.7pt;height:20.7pt;mso-position-horizontal-relative:page;mso-position-vertical-relative:page;z-index:-46888" type="#_x0000_t202" filled="false" stroked="false">
          <v:textbox inset="0,0,0,0">
            <w:txbxContent>
              <w:p>
                <w:pPr>
                  <w:pStyle w:val="BodyText"/>
                  <w:spacing w:line="273" w:lineRule="auto" w:before="16"/>
                  <w:ind w:left="20" w:right="15"/>
                </w:pPr>
                <w:r>
                  <w:rPr/>
                  <w:t>'Информация,</w:t>
                </w:r>
                <w:r>
                  <w:rPr>
                    <w:spacing w:val="-5"/>
                  </w:rPr>
                  <w:t> </w:t>
                </w:r>
                <w:r>
                  <w:rPr/>
                  <w:t>содержащаяся</w:t>
                </w:r>
                <w:r>
                  <w:rPr>
                    <w:spacing w:val="-4"/>
                  </w:rPr>
                  <w:t> </w:t>
                </w:r>
                <w:r>
                  <w:rPr/>
                  <w:t>в</w:t>
                </w:r>
                <w:r>
                  <w:rPr>
                    <w:spacing w:val="-4"/>
                  </w:rPr>
                  <w:t> </w:t>
                </w:r>
                <w:r>
                  <w:rPr/>
                  <w:t>данном</w:t>
                </w:r>
                <w:r>
                  <w:rPr>
                    <w:spacing w:val="-4"/>
                  </w:rPr>
                  <w:t> </w:t>
                </w:r>
                <w:r>
                  <w:rPr/>
                  <w:t>отчете,</w:t>
                </w:r>
                <w:r>
                  <w:rPr>
                    <w:spacing w:val="-5"/>
                  </w:rPr>
                  <w:t> </w:t>
                </w:r>
                <w:r>
                  <w:rPr/>
                  <w:t>не</w:t>
                </w:r>
                <w:r>
                  <w:rPr>
                    <w:spacing w:val="-4"/>
                  </w:rPr>
                  <w:t> </w:t>
                </w:r>
                <w:r>
                  <w:rPr/>
                  <w:t>является</w:t>
                </w:r>
                <w:r>
                  <w:rPr>
                    <w:spacing w:val="-4"/>
                  </w:rPr>
                  <w:t> </w:t>
                </w:r>
                <w:r>
                  <w:rPr/>
                  <w:t>оценкой</w:t>
                </w:r>
                <w:r>
                  <w:rPr>
                    <w:spacing w:val="-4"/>
                  </w:rPr>
                  <w:t> </w:t>
                </w:r>
                <w:r>
                  <w:rPr/>
                  <w:t>Активов</w:t>
                </w:r>
                <w:r>
                  <w:rPr>
                    <w:spacing w:val="-4"/>
                  </w:rPr>
                  <w:t> </w:t>
                </w:r>
                <w:r>
                  <w:rPr/>
                  <w:t>в</w:t>
                </w:r>
                <w:r>
                  <w:rPr>
                    <w:spacing w:val="-5"/>
                  </w:rPr>
                  <w:t> </w:t>
                </w:r>
                <w:r>
                  <w:rPr/>
                  <w:t>соответствии</w:t>
                </w:r>
                <w:r>
                  <w:rPr>
                    <w:spacing w:val="-4"/>
                  </w:rPr>
                  <w:t> </w:t>
                </w:r>
                <w:r>
                  <w:rPr/>
                  <w:t>с</w:t>
                </w:r>
                <w:r>
                  <w:rPr>
                    <w:spacing w:val="-4"/>
                  </w:rPr>
                  <w:t> </w:t>
                </w:r>
                <w:r>
                  <w:rPr/>
                  <w:t>договором</w:t>
                </w:r>
                <w:r>
                  <w:rPr>
                    <w:spacing w:val="-4"/>
                  </w:rPr>
                  <w:t> </w:t>
                </w:r>
                <w:r>
                  <w:rPr/>
                  <w:t>ДУ,</w:t>
                </w:r>
                <w:r>
                  <w:rPr>
                    <w:spacing w:val="-4"/>
                  </w:rPr>
                  <w:t> </w:t>
                </w:r>
                <w:r>
                  <w:rPr/>
                  <w:t>выпиской</w:t>
                </w:r>
                <w:r>
                  <w:rPr>
                    <w:spacing w:val="-5"/>
                  </w:rPr>
                  <w:t> </w:t>
                </w:r>
                <w:r>
                  <w:rPr/>
                  <w:t>со</w:t>
                </w:r>
                <w:r>
                  <w:rPr>
                    <w:spacing w:val="-4"/>
                  </w:rPr>
                  <w:t> </w:t>
                </w:r>
                <w:r>
                  <w:rPr/>
                  <w:t>счета</w:t>
                </w:r>
                <w:r>
                  <w:rPr>
                    <w:spacing w:val="-4"/>
                  </w:rPr>
                  <w:t> </w:t>
                </w:r>
                <w:r>
                  <w:rPr/>
                  <w:t>ДЕПО,</w:t>
                </w:r>
                <w:r>
                  <w:rPr>
                    <w:spacing w:val="-4"/>
                  </w:rPr>
                  <w:t> </w:t>
                </w:r>
                <w:r>
                  <w:rPr/>
                  <w:t>расчетного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счета</w:t>
                </w:r>
                <w:r>
                  <w:rPr>
                    <w:spacing w:val="-4"/>
                  </w:rPr>
                  <w:t> </w:t>
                </w:r>
                <w:r>
                  <w:rPr/>
                  <w:t>Д.У.,</w:t>
                </w:r>
                <w:r>
                  <w:rPr>
                    <w:spacing w:val="-4"/>
                  </w:rPr>
                  <w:t> </w:t>
                </w:r>
                <w:r>
                  <w:rPr/>
                  <w:t>не</w:t>
                </w:r>
                <w:r>
                  <w:rPr>
                    <w:spacing w:val="-4"/>
                  </w:rPr>
                  <w:t> </w:t>
                </w:r>
                <w:r>
                  <w:rPr/>
                  <w:t>является</w:t>
                </w:r>
                <w:r>
                  <w:rPr>
                    <w:spacing w:val="-4"/>
                  </w:rPr>
                  <w:t> </w:t>
                </w:r>
                <w:r>
                  <w:rPr/>
                  <w:t>подтверждением</w:t>
                </w:r>
                <w:r>
                  <w:rPr>
                    <w:spacing w:val="-5"/>
                  </w:rPr>
                  <w:t> </w:t>
                </w:r>
                <w:r>
                  <w:rPr/>
                  <w:t>перехода</w:t>
                </w:r>
                <w:r>
                  <w:rPr>
                    <w:spacing w:val="-4"/>
                  </w:rPr>
                  <w:t> </w:t>
                </w:r>
                <w:r>
                  <w:rPr/>
                  <w:t>прав</w:t>
                </w:r>
                <w:r>
                  <w:rPr>
                    <w:spacing w:val="-4"/>
                  </w:rPr>
                  <w:t> </w:t>
                </w:r>
                <w:r>
                  <w:rPr/>
                  <w:t>собственности</w:t>
                </w:r>
                <w:r>
                  <w:rPr>
                    <w:spacing w:val="-4"/>
                  </w:rPr>
                  <w:t> </w:t>
                </w:r>
                <w:r>
                  <w:rPr/>
                  <w:t>на</w:t>
                </w:r>
                <w:r>
                  <w:rPr>
                    <w:spacing w:val="-4"/>
                  </w:rPr>
                  <w:t> </w:t>
                </w:r>
                <w:r>
                  <w:rPr/>
                  <w:t>ценные</w:t>
                </w:r>
                <w:r>
                  <w:rPr>
                    <w:spacing w:val="-5"/>
                  </w:rPr>
                  <w:t> </w:t>
                </w:r>
                <w:r>
                  <w:rPr/>
                  <w:t>бумаги</w:t>
                </w:r>
                <w:r>
                  <w:rPr>
                    <w:spacing w:val="-4"/>
                  </w:rPr>
                  <w:t> </w:t>
                </w:r>
                <w:r>
                  <w:rPr/>
                  <w:t>и</w:t>
                </w:r>
                <w:r>
                  <w:rPr>
                    <w:spacing w:val="-4"/>
                  </w:rPr>
                  <w:t> </w:t>
                </w:r>
                <w:r>
                  <w:rPr/>
                  <w:t>подтверждением</w:t>
                </w:r>
                <w:r>
                  <w:rPr>
                    <w:spacing w:val="-4"/>
                  </w:rPr>
                  <w:t> </w:t>
                </w:r>
                <w:r>
                  <w:rPr/>
                  <w:t>остатка</w:t>
                </w:r>
                <w:r>
                  <w:rPr>
                    <w:spacing w:val="-5"/>
                  </w:rPr>
                  <w:t> </w:t>
                </w:r>
                <w:r>
                  <w:rPr/>
                  <w:t>денежных</w:t>
                </w:r>
                <w:r>
                  <w:rPr>
                    <w:spacing w:val="-4"/>
                  </w:rPr>
                  <w:t> </w:t>
                </w:r>
                <w:r>
                  <w:rPr/>
                  <w:t>средств</w:t>
                </w:r>
                <w:r>
                  <w:rPr>
                    <w:spacing w:val="-4"/>
                  </w:rPr>
                  <w:t> </w:t>
                </w:r>
                <w:r>
                  <w:rPr/>
                  <w:t>на</w:t>
                </w:r>
                <w:r>
                  <w:rPr>
                    <w:spacing w:val="-4"/>
                  </w:rPr>
                  <w:t> </w:t>
                </w:r>
                <w:r>
                  <w:rPr/>
                  <w:t>текущих</w:t>
                </w:r>
                <w:r>
                  <w:rPr>
                    <w:spacing w:val="-4"/>
                  </w:rPr>
                  <w:t> </w:t>
                </w:r>
                <w:r>
                  <w:rPr/>
                  <w:t>счетах/счетах</w:t>
                </w:r>
                <w:r>
                  <w:rPr>
                    <w:spacing w:val="-5"/>
                  </w:rPr>
                  <w:t> </w:t>
                </w:r>
                <w:r>
                  <w:rPr/>
                  <w:t>"до</w:t>
                </w:r>
                <w:r>
                  <w:rPr>
                    <w:spacing w:val="-4"/>
                  </w:rPr>
                  <w:t> </w:t>
                </w:r>
                <w:r>
                  <w:rPr/>
                  <w:t>востребования"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8"/>
                  </w:rPr>
                  <w:t>и </w:t>
                </w:r>
                <w:r>
                  <w:rPr/>
                  <w:t>срочных депозитах. Указанная информация не может быть использована для целей бухгалтерского/налогового учета и/или составления бухгалтерской/налоговой отчетности и/или расчета НДФЛ. Обращаем Ваше внимание, что если доставка файла была произведена по открытым сетям, то мы не можем гарантировать ее безопасность, конфиденциальность и</w:t>
                </w:r>
                <w:r>
                  <w:rPr>
                    <w:spacing w:val="27"/>
                  </w:rPr>
                  <w:t> </w:t>
                </w:r>
                <w:r>
                  <w:rPr/>
                  <w:t>достоверность.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139999pt;margin-top:568.648376pt;width:57.05pt;height:8.75pt;mso-position-horizontal-relative:page;mso-position-vertical-relative:page;z-index:-46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04.06.2018 11:42:19</w:t>
                </w:r>
              </w:p>
            </w:txbxContent>
          </v:textbox>
          <w10:wrap type="none"/>
        </v:shape>
      </w:pict>
    </w:r>
    <w:r>
      <w:rPr/>
      <w:pict>
        <v:shape style="position:absolute;margin-left:800.679993pt;margin-top:568.648376pt;width:20.1pt;height:8.75pt;mso-position-horizontal-relative:page;mso-position-vertical-relative:page;z-index:-468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Стр.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380001pt;margin-top:549.573608pt;width:767.5pt;height:20.7pt;mso-position-horizontal-relative:page;mso-position-vertical-relative:page;z-index:-46816" type="#_x0000_t202" filled="false" stroked="false">
          <v:textbox inset="0,0,0,0">
            <w:txbxContent>
              <w:p>
                <w:pPr>
                  <w:pStyle w:val="BodyText"/>
                  <w:spacing w:line="273" w:lineRule="auto" w:before="16"/>
                  <w:ind w:left="20" w:right="13"/>
                </w:pPr>
                <w:r>
                  <w:rPr/>
                  <w:t>'Информация,</w:t>
                </w:r>
                <w:r>
                  <w:rPr>
                    <w:spacing w:val="-5"/>
                  </w:rPr>
                  <w:t> </w:t>
                </w:r>
                <w:r>
                  <w:rPr/>
                  <w:t>содержащаяся</w:t>
                </w:r>
                <w:r>
                  <w:rPr>
                    <w:spacing w:val="-5"/>
                  </w:rPr>
                  <w:t> </w:t>
                </w:r>
                <w:r>
                  <w:rPr/>
                  <w:t>в</w:t>
                </w:r>
                <w:r>
                  <w:rPr>
                    <w:spacing w:val="-5"/>
                  </w:rPr>
                  <w:t> </w:t>
                </w:r>
                <w:r>
                  <w:rPr/>
                  <w:t>данном</w:t>
                </w:r>
                <w:r>
                  <w:rPr>
                    <w:spacing w:val="-5"/>
                  </w:rPr>
                  <w:t> </w:t>
                </w:r>
                <w:r>
                  <w:rPr/>
                  <w:t>отчете,</w:t>
                </w:r>
                <w:r>
                  <w:rPr>
                    <w:spacing w:val="-4"/>
                  </w:rPr>
                  <w:t> </w:t>
                </w:r>
                <w:r>
                  <w:rPr/>
                  <w:t>не</w:t>
                </w:r>
                <w:r>
                  <w:rPr>
                    <w:spacing w:val="-5"/>
                  </w:rPr>
                  <w:t> </w:t>
                </w:r>
                <w:r>
                  <w:rPr/>
                  <w:t>является</w:t>
                </w:r>
                <w:r>
                  <w:rPr>
                    <w:spacing w:val="-5"/>
                  </w:rPr>
                  <w:t> </w:t>
                </w:r>
                <w:r>
                  <w:rPr/>
                  <w:t>оценкой</w:t>
                </w:r>
                <w:r>
                  <w:rPr>
                    <w:spacing w:val="-5"/>
                  </w:rPr>
                  <w:t> </w:t>
                </w:r>
                <w:r>
                  <w:rPr/>
                  <w:t>Активов</w:t>
                </w:r>
                <w:r>
                  <w:rPr>
                    <w:spacing w:val="-4"/>
                  </w:rPr>
                  <w:t> </w:t>
                </w:r>
                <w:r>
                  <w:rPr/>
                  <w:t>в</w:t>
                </w:r>
                <w:r>
                  <w:rPr>
                    <w:spacing w:val="-5"/>
                  </w:rPr>
                  <w:t> </w:t>
                </w:r>
                <w:r>
                  <w:rPr/>
                  <w:t>соответствии</w:t>
                </w:r>
                <w:r>
                  <w:rPr>
                    <w:spacing w:val="-5"/>
                  </w:rPr>
                  <w:t> </w:t>
                </w:r>
                <w:r>
                  <w:rPr/>
                  <w:t>с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договором</w:t>
                </w:r>
                <w:r>
                  <w:rPr>
                    <w:spacing w:val="-5"/>
                  </w:rPr>
                  <w:t> </w:t>
                </w:r>
                <w:r>
                  <w:rPr/>
                  <w:t>ДУ,</w:t>
                </w:r>
                <w:r>
                  <w:rPr>
                    <w:spacing w:val="-4"/>
                  </w:rPr>
                  <w:t> </w:t>
                </w:r>
                <w:r>
                  <w:rPr/>
                  <w:t>выпиской</w:t>
                </w:r>
                <w:r>
                  <w:rPr>
                    <w:spacing w:val="-5"/>
                  </w:rPr>
                  <w:t> </w:t>
                </w:r>
                <w:r>
                  <w:rPr/>
                  <w:t>со</w:t>
                </w:r>
                <w:r>
                  <w:rPr>
                    <w:spacing w:val="-5"/>
                  </w:rPr>
                  <w:t> </w:t>
                </w:r>
                <w:r>
                  <w:rPr/>
                  <w:t>счета</w:t>
                </w:r>
                <w:r>
                  <w:rPr>
                    <w:spacing w:val="-5"/>
                  </w:rPr>
                  <w:t> </w:t>
                </w:r>
                <w:r>
                  <w:rPr/>
                  <w:t>ДЕПО,</w:t>
                </w:r>
                <w:r>
                  <w:rPr>
                    <w:spacing w:val="-4"/>
                  </w:rPr>
                  <w:t> </w:t>
                </w:r>
                <w:r>
                  <w:rPr/>
                  <w:t>расчетного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счета</w:t>
                </w:r>
                <w:r>
                  <w:rPr>
                    <w:spacing w:val="-5"/>
                  </w:rPr>
                  <w:t> </w:t>
                </w:r>
                <w:r>
                  <w:rPr/>
                  <w:t>Д.У.,</w:t>
                </w:r>
                <w:r>
                  <w:rPr>
                    <w:spacing w:val="-5"/>
                  </w:rPr>
                  <w:t> </w:t>
                </w:r>
                <w:r>
                  <w:rPr/>
                  <w:t>не</w:t>
                </w:r>
                <w:r>
                  <w:rPr>
                    <w:spacing w:val="-5"/>
                  </w:rPr>
                  <w:t> </w:t>
                </w:r>
                <w:r>
                  <w:rPr/>
                  <w:t>является</w:t>
                </w:r>
                <w:r>
                  <w:rPr>
                    <w:spacing w:val="-4"/>
                  </w:rPr>
                  <w:t> </w:t>
                </w:r>
                <w:r>
                  <w:rPr/>
                  <w:t>подтверждением</w:t>
                </w:r>
                <w:r>
                  <w:rPr>
                    <w:spacing w:val="-5"/>
                  </w:rPr>
                  <w:t> </w:t>
                </w:r>
                <w:r>
                  <w:rPr/>
                  <w:t>перехода</w:t>
                </w:r>
                <w:r>
                  <w:rPr>
                    <w:spacing w:val="-5"/>
                  </w:rPr>
                  <w:t> </w:t>
                </w:r>
                <w:r>
                  <w:rPr/>
                  <w:t>прав</w:t>
                </w:r>
                <w:r>
                  <w:rPr>
                    <w:spacing w:val="-5"/>
                  </w:rPr>
                  <w:t> </w:t>
                </w:r>
                <w:r>
                  <w:rPr/>
                  <w:t>собственности</w:t>
                </w:r>
                <w:r>
                  <w:rPr>
                    <w:spacing w:val="-4"/>
                  </w:rPr>
                  <w:t> </w:t>
                </w:r>
                <w:r>
                  <w:rPr/>
                  <w:t>на</w:t>
                </w:r>
                <w:r>
                  <w:rPr>
                    <w:spacing w:val="-5"/>
                  </w:rPr>
                  <w:t> </w:t>
                </w:r>
                <w:r>
                  <w:rPr/>
                  <w:t>ценные</w:t>
                </w:r>
                <w:r>
                  <w:rPr>
                    <w:spacing w:val="-5"/>
                  </w:rPr>
                  <w:t> </w:t>
                </w:r>
                <w:r>
                  <w:rPr/>
                  <w:t>бумаги</w:t>
                </w:r>
                <w:r>
                  <w:rPr>
                    <w:spacing w:val="-5"/>
                  </w:rPr>
                  <w:t> </w:t>
                </w:r>
                <w:r>
                  <w:rPr/>
                  <w:t>и</w:t>
                </w:r>
                <w:r>
                  <w:rPr>
                    <w:spacing w:val="-5"/>
                  </w:rPr>
                  <w:t> </w:t>
                </w:r>
                <w:r>
                  <w:rPr/>
                  <w:t>подтверждением</w:t>
                </w:r>
                <w:r>
                  <w:rPr>
                    <w:spacing w:val="-4"/>
                  </w:rPr>
                  <w:t> </w:t>
                </w:r>
                <w:r>
                  <w:rPr/>
                  <w:t>остатка</w:t>
                </w:r>
                <w:r>
                  <w:rPr>
                    <w:spacing w:val="-5"/>
                  </w:rPr>
                  <w:t> </w:t>
                </w:r>
                <w:r>
                  <w:rPr/>
                  <w:t>денежных</w:t>
                </w:r>
                <w:r>
                  <w:rPr>
                    <w:spacing w:val="-5"/>
                  </w:rPr>
                  <w:t> </w:t>
                </w:r>
                <w:r>
                  <w:rPr/>
                  <w:t>средств</w:t>
                </w:r>
                <w:r>
                  <w:rPr>
                    <w:spacing w:val="-5"/>
                  </w:rPr>
                  <w:t> </w:t>
                </w:r>
                <w:r>
                  <w:rPr/>
                  <w:t>на</w:t>
                </w:r>
                <w:r>
                  <w:rPr>
                    <w:spacing w:val="-4"/>
                  </w:rPr>
                  <w:t> </w:t>
                </w:r>
                <w:r>
                  <w:rPr/>
                  <w:t>текущих</w:t>
                </w:r>
                <w:r>
                  <w:rPr>
                    <w:spacing w:val="-5"/>
                  </w:rPr>
                  <w:t> </w:t>
                </w:r>
                <w:r>
                  <w:rPr/>
                  <w:t>счетах/счетах</w:t>
                </w:r>
                <w:r>
                  <w:rPr>
                    <w:spacing w:val="-5"/>
                  </w:rPr>
                  <w:t> </w:t>
                </w:r>
                <w:r>
                  <w:rPr/>
                  <w:t>"до</w:t>
                </w:r>
                <w:r>
                  <w:rPr>
                    <w:spacing w:val="-5"/>
                  </w:rPr>
                  <w:t> </w:t>
                </w:r>
                <w:r>
                  <w:rPr/>
                  <w:t>востребования" и срочных депозитах. Указанная информация не может быть использована для целей бухгалтерского/налогового учета и/или составления бухгалтерской/налоговой отчетности и/или расчета НДФЛ. Обращаем Ваше внимание, что если доставка файла была произведена по открытым сетям, то мы не можем гарантировать ее безопасность, конфиденциальность и</w:t>
                </w:r>
                <w:r>
                  <w:rPr>
                    <w:spacing w:val="27"/>
                  </w:rPr>
                  <w:t> </w:t>
                </w:r>
                <w:r>
                  <w:rPr/>
                  <w:t>достоверность.</w:t>
                </w:r>
              </w:p>
            </w:txbxContent>
          </v:textbox>
          <w10:wrap type="none"/>
        </v:shape>
      </w:pict>
    </w:r>
    <w:r>
      <w:rPr/>
      <w:pict>
        <v:shape style="position:absolute;margin-left:795.01001pt;margin-top:565.80835pt;width:19.1pt;height:8.75pt;mso-position-horizontal-relative:page;mso-position-vertical-relative:page;z-index:-467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Стр. 4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139999pt;margin-top:568.648376pt;width:57.05pt;height:8.75pt;mso-position-horizontal-relative:page;mso-position-vertical-relative:page;z-index:-46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04.06.2018 11:42:19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6744" from="28.85pt,538.929993pt" to="814.04pt,538.929993pt" stroked="true" strokeweight=".75pt" strokecolor="#7f7f7f">
          <v:stroke dashstyle="solid"/>
          <w10:wrap type="none"/>
        </v:line>
      </w:pict>
    </w:r>
    <w:r>
      <w:rPr/>
      <w:pict>
        <v:shape style="position:absolute;margin-left:32.380001pt;margin-top:541.073608pt;width:767.5pt;height:20.7pt;mso-position-horizontal-relative:page;mso-position-vertical-relative:page;z-index:-46720" type="#_x0000_t202" filled="false" stroked="false">
          <v:textbox inset="0,0,0,0">
            <w:txbxContent>
              <w:p>
                <w:pPr>
                  <w:pStyle w:val="BodyText"/>
                  <w:spacing w:line="273" w:lineRule="auto" w:before="16"/>
                  <w:ind w:left="20" w:right="13"/>
                </w:pPr>
                <w:r>
                  <w:rPr/>
                  <w:t>'Информация,</w:t>
                </w:r>
                <w:r>
                  <w:rPr>
                    <w:spacing w:val="-5"/>
                  </w:rPr>
                  <w:t> </w:t>
                </w:r>
                <w:r>
                  <w:rPr/>
                  <w:t>содержащаяся</w:t>
                </w:r>
                <w:r>
                  <w:rPr>
                    <w:spacing w:val="-5"/>
                  </w:rPr>
                  <w:t> </w:t>
                </w:r>
                <w:r>
                  <w:rPr/>
                  <w:t>в</w:t>
                </w:r>
                <w:r>
                  <w:rPr>
                    <w:spacing w:val="-5"/>
                  </w:rPr>
                  <w:t> </w:t>
                </w:r>
                <w:r>
                  <w:rPr/>
                  <w:t>данном</w:t>
                </w:r>
                <w:r>
                  <w:rPr>
                    <w:spacing w:val="-5"/>
                  </w:rPr>
                  <w:t> </w:t>
                </w:r>
                <w:r>
                  <w:rPr/>
                  <w:t>отчете,</w:t>
                </w:r>
                <w:r>
                  <w:rPr>
                    <w:spacing w:val="-4"/>
                  </w:rPr>
                  <w:t> </w:t>
                </w:r>
                <w:r>
                  <w:rPr/>
                  <w:t>не</w:t>
                </w:r>
                <w:r>
                  <w:rPr>
                    <w:spacing w:val="-5"/>
                  </w:rPr>
                  <w:t> </w:t>
                </w:r>
                <w:r>
                  <w:rPr/>
                  <w:t>является</w:t>
                </w:r>
                <w:r>
                  <w:rPr>
                    <w:spacing w:val="-5"/>
                  </w:rPr>
                  <w:t> </w:t>
                </w:r>
                <w:r>
                  <w:rPr/>
                  <w:t>оценкой</w:t>
                </w:r>
                <w:r>
                  <w:rPr>
                    <w:spacing w:val="-5"/>
                  </w:rPr>
                  <w:t> </w:t>
                </w:r>
                <w:r>
                  <w:rPr/>
                  <w:t>Активов</w:t>
                </w:r>
                <w:r>
                  <w:rPr>
                    <w:spacing w:val="-4"/>
                  </w:rPr>
                  <w:t> </w:t>
                </w:r>
                <w:r>
                  <w:rPr/>
                  <w:t>в</w:t>
                </w:r>
                <w:r>
                  <w:rPr>
                    <w:spacing w:val="-5"/>
                  </w:rPr>
                  <w:t> </w:t>
                </w:r>
                <w:r>
                  <w:rPr/>
                  <w:t>соответствии</w:t>
                </w:r>
                <w:r>
                  <w:rPr>
                    <w:spacing w:val="-5"/>
                  </w:rPr>
                  <w:t> </w:t>
                </w:r>
                <w:r>
                  <w:rPr/>
                  <w:t>с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договором</w:t>
                </w:r>
                <w:r>
                  <w:rPr>
                    <w:spacing w:val="-5"/>
                  </w:rPr>
                  <w:t> </w:t>
                </w:r>
                <w:r>
                  <w:rPr/>
                  <w:t>ДУ,</w:t>
                </w:r>
                <w:r>
                  <w:rPr>
                    <w:spacing w:val="-4"/>
                  </w:rPr>
                  <w:t> </w:t>
                </w:r>
                <w:r>
                  <w:rPr/>
                  <w:t>выпиской</w:t>
                </w:r>
                <w:r>
                  <w:rPr>
                    <w:spacing w:val="-5"/>
                  </w:rPr>
                  <w:t> </w:t>
                </w:r>
                <w:r>
                  <w:rPr/>
                  <w:t>со</w:t>
                </w:r>
                <w:r>
                  <w:rPr>
                    <w:spacing w:val="-5"/>
                  </w:rPr>
                  <w:t> </w:t>
                </w:r>
                <w:r>
                  <w:rPr/>
                  <w:t>счета</w:t>
                </w:r>
                <w:r>
                  <w:rPr>
                    <w:spacing w:val="-5"/>
                  </w:rPr>
                  <w:t> </w:t>
                </w:r>
                <w:r>
                  <w:rPr/>
                  <w:t>ДЕПО,</w:t>
                </w:r>
                <w:r>
                  <w:rPr>
                    <w:spacing w:val="-4"/>
                  </w:rPr>
                  <w:t> </w:t>
                </w:r>
                <w:r>
                  <w:rPr/>
                  <w:t>расчетного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счета</w:t>
                </w:r>
                <w:r>
                  <w:rPr>
                    <w:spacing w:val="-5"/>
                  </w:rPr>
                  <w:t> </w:t>
                </w:r>
                <w:r>
                  <w:rPr/>
                  <w:t>Д.У.,</w:t>
                </w:r>
                <w:r>
                  <w:rPr>
                    <w:spacing w:val="-5"/>
                  </w:rPr>
                  <w:t> </w:t>
                </w:r>
                <w:r>
                  <w:rPr/>
                  <w:t>не</w:t>
                </w:r>
                <w:r>
                  <w:rPr>
                    <w:spacing w:val="-5"/>
                  </w:rPr>
                  <w:t> </w:t>
                </w:r>
                <w:r>
                  <w:rPr/>
                  <w:t>является</w:t>
                </w:r>
                <w:r>
                  <w:rPr>
                    <w:spacing w:val="-4"/>
                  </w:rPr>
                  <w:t> </w:t>
                </w:r>
                <w:r>
                  <w:rPr/>
                  <w:t>подтверждением</w:t>
                </w:r>
                <w:r>
                  <w:rPr>
                    <w:spacing w:val="-5"/>
                  </w:rPr>
                  <w:t> </w:t>
                </w:r>
                <w:r>
                  <w:rPr/>
                  <w:t>перехода</w:t>
                </w:r>
                <w:r>
                  <w:rPr>
                    <w:spacing w:val="-5"/>
                  </w:rPr>
                  <w:t> </w:t>
                </w:r>
                <w:r>
                  <w:rPr/>
                  <w:t>прав</w:t>
                </w:r>
                <w:r>
                  <w:rPr>
                    <w:spacing w:val="-5"/>
                  </w:rPr>
                  <w:t> </w:t>
                </w:r>
                <w:r>
                  <w:rPr/>
                  <w:t>собственности</w:t>
                </w:r>
                <w:r>
                  <w:rPr>
                    <w:spacing w:val="-4"/>
                  </w:rPr>
                  <w:t> </w:t>
                </w:r>
                <w:r>
                  <w:rPr/>
                  <w:t>на</w:t>
                </w:r>
                <w:r>
                  <w:rPr>
                    <w:spacing w:val="-5"/>
                  </w:rPr>
                  <w:t> </w:t>
                </w:r>
                <w:r>
                  <w:rPr/>
                  <w:t>ценные</w:t>
                </w:r>
                <w:r>
                  <w:rPr>
                    <w:spacing w:val="-5"/>
                  </w:rPr>
                  <w:t> </w:t>
                </w:r>
                <w:r>
                  <w:rPr/>
                  <w:t>бумаги</w:t>
                </w:r>
                <w:r>
                  <w:rPr>
                    <w:spacing w:val="-5"/>
                  </w:rPr>
                  <w:t> </w:t>
                </w:r>
                <w:r>
                  <w:rPr/>
                  <w:t>и</w:t>
                </w:r>
                <w:r>
                  <w:rPr>
                    <w:spacing w:val="-5"/>
                  </w:rPr>
                  <w:t> </w:t>
                </w:r>
                <w:r>
                  <w:rPr/>
                  <w:t>подтверждением</w:t>
                </w:r>
                <w:r>
                  <w:rPr>
                    <w:spacing w:val="-4"/>
                  </w:rPr>
                  <w:t> </w:t>
                </w:r>
                <w:r>
                  <w:rPr/>
                  <w:t>остатка</w:t>
                </w:r>
                <w:r>
                  <w:rPr>
                    <w:spacing w:val="-5"/>
                  </w:rPr>
                  <w:t> </w:t>
                </w:r>
                <w:r>
                  <w:rPr/>
                  <w:t>денежных</w:t>
                </w:r>
                <w:r>
                  <w:rPr>
                    <w:spacing w:val="-5"/>
                  </w:rPr>
                  <w:t> </w:t>
                </w:r>
                <w:r>
                  <w:rPr/>
                  <w:t>средств</w:t>
                </w:r>
                <w:r>
                  <w:rPr>
                    <w:spacing w:val="-5"/>
                  </w:rPr>
                  <w:t> </w:t>
                </w:r>
                <w:r>
                  <w:rPr/>
                  <w:t>на</w:t>
                </w:r>
                <w:r>
                  <w:rPr>
                    <w:spacing w:val="-4"/>
                  </w:rPr>
                  <w:t> </w:t>
                </w:r>
                <w:r>
                  <w:rPr/>
                  <w:t>текущих</w:t>
                </w:r>
                <w:r>
                  <w:rPr>
                    <w:spacing w:val="-5"/>
                  </w:rPr>
                  <w:t> </w:t>
                </w:r>
                <w:r>
                  <w:rPr/>
                  <w:t>счетах/счетах</w:t>
                </w:r>
                <w:r>
                  <w:rPr>
                    <w:spacing w:val="-5"/>
                  </w:rPr>
                  <w:t> </w:t>
                </w:r>
                <w:r>
                  <w:rPr/>
                  <w:t>"до</w:t>
                </w:r>
                <w:r>
                  <w:rPr>
                    <w:spacing w:val="-5"/>
                  </w:rPr>
                  <w:t> </w:t>
                </w:r>
                <w:r>
                  <w:rPr/>
                  <w:t>востребования" и срочных депозитах. Указанная информация не может быть использована для целей бухгалтерского/налогового учета и/или составления бухгалтерской/налоговой отчетности и/или расчета НДФЛ. Обращаем Ваше внимание, что если доставка файла была произведена по открытым сетям, то мы не можем гарантировать ее безопасность, конфиденциальность и</w:t>
                </w:r>
                <w:r>
                  <w:rPr>
                    <w:spacing w:val="27"/>
                  </w:rPr>
                  <w:t> </w:t>
                </w:r>
                <w:r>
                  <w:rPr/>
                  <w:t>достоверность.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139999pt;margin-top:562.978333pt;width:57.05pt;height:8.75pt;mso-position-horizontal-relative:page;mso-position-vertical-relative:page;z-index:-466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04.06.2018 11:42:19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92.179993pt;margin-top:562.978333pt;width:20.1pt;height:8.75pt;mso-position-horizontal-relative:page;mso-position-vertical-relative:page;z-index:-46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Стр.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6.659973pt;margin-top:21.597265pt;width:186.7pt;height:36.1pt;mso-position-horizontal-relative:page;mso-position-vertical-relative:page;z-index:-46984" type="#_x0000_t202" filled="false" stroked="false">
          <v:textbox inset="0,0,0,0">
            <w:txbxContent>
              <w:p>
                <w:pPr>
                  <w:spacing w:line="230" w:lineRule="exact"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Тел.: +7 (495) 705-9058,</w:t>
                </w:r>
                <w:r>
                  <w:rPr>
                    <w:rFonts w:ascii="Arial" w:hAnsi="Arial"/>
                    <w:spacing w:val="-1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8-800-200-9058</w:t>
                </w:r>
              </w:p>
              <w:p>
                <w:pPr>
                  <w:spacing w:before="0"/>
                  <w:ind w:left="1138" w:right="1" w:firstLine="919"/>
                  <w:jc w:val="left"/>
                  <w:rPr>
                    <w:rFonts w:ascii="Arial"/>
                    <w:sz w:val="20"/>
                  </w:rPr>
                </w:pPr>
                <w:hyperlink r:id="rId1">
                  <w:r>
                    <w:rPr>
                      <w:rFonts w:ascii="Arial"/>
                      <w:sz w:val="20"/>
                    </w:rPr>
                    <w:t>www.uralsib-am.ru</w:t>
                  </w:r>
                </w:hyperlink>
                <w:r>
                  <w:rPr>
                    <w:rFonts w:ascii="Arial"/>
                    <w:sz w:val="20"/>
                  </w:rPr>
                  <w:t> </w:t>
                </w:r>
                <w:hyperlink r:id="rId2">
                  <w:r>
                    <w:rPr>
                      <w:rFonts w:ascii="Arial"/>
                      <w:sz w:val="20"/>
                    </w:rPr>
                    <w:t>info@management.uralsib.ru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8.85pt;margin-top:20.190001pt;width:785.2pt;height:68.05pt;mso-position-horizontal-relative:page;mso-position-vertical-relative:page;z-index:-46960" coordorigin="577,404" coordsize="15704,1361">
          <v:shape style="position:absolute;left:1030;top:403;width:9593;height:1201" type="#_x0000_t75" stroked="false">
            <v:imagedata r:id="rId1" o:title=""/>
          </v:shape>
          <v:rect style="position:absolute;left:577;top:1594;width:15704;height:85" filled="true" fillcolor="#f9d819" stroked="false">
            <v:fill type="solid"/>
          </v:rect>
          <v:rect style="position:absolute;left:577;top:1679;width:15704;height:85" filled="true" fillcolor="#72aa5b" stroked="false">
            <v:fill type="solid"/>
          </v:rect>
          <v:rect style="position:absolute;left:577;top:1509;width:15704;height:85" filled="true" fillcolor="#004484" stroked="false">
            <v:fill type="solid"/>
          </v:rect>
          <v:rect style="position:absolute;left:577;top:1509;width:15704;height:85" filled="false" stroked="true" strokeweight="0pt" strokecolor="#f9d819">
            <v:stroke dashstyle="solid"/>
          </v:rect>
          <w10:wrap type="none"/>
        </v:group>
      </w:pict>
    </w:r>
    <w:r>
      <w:rPr/>
      <w:pict>
        <v:shape style="position:absolute;margin-left:616.659973pt;margin-top:21.597265pt;width:186.7pt;height:36.1pt;mso-position-horizontal-relative:page;mso-position-vertical-relative:page;z-index:-46936" type="#_x0000_t202" filled="false" stroked="false">
          <v:textbox inset="0,0,0,0">
            <w:txbxContent>
              <w:p>
                <w:pPr>
                  <w:spacing w:line="230" w:lineRule="exact" w:before="13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Тел.: +7 (495) 705-9058,</w:t>
                </w:r>
                <w:r>
                  <w:rPr>
                    <w:rFonts w:ascii="Arial" w:hAnsi="Arial"/>
                    <w:spacing w:val="-1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8-800-200-9058</w:t>
                </w:r>
              </w:p>
              <w:p>
                <w:pPr>
                  <w:spacing w:before="0"/>
                  <w:ind w:left="1138" w:right="1" w:firstLine="919"/>
                  <w:jc w:val="left"/>
                  <w:rPr>
                    <w:rFonts w:ascii="Arial"/>
                    <w:sz w:val="20"/>
                  </w:rPr>
                </w:pPr>
                <w:hyperlink r:id="rId2">
                  <w:r>
                    <w:rPr>
                      <w:rFonts w:ascii="Arial"/>
                      <w:sz w:val="20"/>
                    </w:rPr>
                    <w:t>www.uralsib-am.ru</w:t>
                  </w:r>
                </w:hyperlink>
                <w:r>
                  <w:rPr>
                    <w:rFonts w:ascii="Arial"/>
                    <w:sz w:val="20"/>
                  </w:rPr>
                  <w:t> </w:t>
                </w:r>
                <w:hyperlink r:id="rId3">
                  <w:r>
                    <w:rPr>
                      <w:rFonts w:ascii="Arial"/>
                      <w:sz w:val="20"/>
                    </w:rPr>
                    <w:t>info@management.uralsib.ru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222"/>
      <w:ind w:left="204"/>
      <w:outlineLvl w:val="1"/>
    </w:pPr>
    <w:rPr>
      <w:rFonts w:ascii="Arial" w:hAnsi="Arial" w:eastAsia="Arial" w:cs="Arial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70"/>
      <w:ind w:left="503"/>
      <w:outlineLvl w:val="2"/>
    </w:pPr>
    <w:rPr>
      <w:rFonts w:ascii="Arial" w:hAnsi="Arial" w:eastAsia="Arial" w:cs="Arial"/>
      <w:b/>
      <w:bCs/>
      <w:sz w:val="24"/>
      <w:szCs w:val="24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before="94"/>
      <w:ind w:left="163"/>
      <w:outlineLvl w:val="3"/>
    </w:pPr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Heading4" w:type="paragraph">
    <w:name w:val="Heading 4"/>
    <w:basedOn w:val="Normal"/>
    <w:uiPriority w:val="1"/>
    <w:qFormat/>
    <w:pPr>
      <w:spacing w:before="99"/>
      <w:ind w:left="163"/>
      <w:outlineLvl w:val="4"/>
    </w:pPr>
    <w:rPr>
      <w:rFonts w:ascii="Arial" w:hAnsi="Arial" w:eastAsia="Arial" w:cs="Arial"/>
      <w:b/>
      <w:bCs/>
      <w:sz w:val="16"/>
      <w:szCs w:val="16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42"/>
      <w:jc w:val="right"/>
    </w:pPr>
    <w:rPr>
      <w:rFonts w:ascii="Arial Narrow" w:hAnsi="Arial Narrow" w:eastAsia="Arial Narrow" w:cs="Arial Narrow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footer" Target="footer2.xml"/><Relationship Id="rId18" Type="http://schemas.openxmlformats.org/officeDocument/2006/relationships/footer" Target="foot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lsib-am.ru/" TargetMode="External"/><Relationship Id="rId2" Type="http://schemas.openxmlformats.org/officeDocument/2006/relationships/hyperlink" Target="mailto:info@management.uralsib.ru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hyperlink" Target="http://www.uralsib-am.ru/" TargetMode="External"/><Relationship Id="rId3" Type="http://schemas.openxmlformats.org/officeDocument/2006/relationships/hyperlink" Target="mailto:info@management.uralsib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2018-10-02T10:06:18Z</dcterms:created>
  <dcterms:modified xsi:type="dcterms:W3CDTF">2018-10-02T10:06:18Z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2018-10-02T00:00:00Z</vt:filetime>
  </property>
</Properties>
</file>